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skočil pod přijíždějící vlak</w:t>
      </w:r>
    </w:p>
    <w:p>
      <w:pPr/>
      <w:r>
        <w:rPr/>
        <w:t xml:space="preserve">Před havířovským nádražím musel ve čtvrek po deváté rano přistát vrtulník. Důvodem byl šestadvacetiletý mladík, který se rozhodl skončit život a vrhl se pod přijíždějící vlak z Českého Těšína. Bezprostředně na místě zasahovala posádka rychlé záchranné služby.</w:t>
      </w:r>
    </w:p>
    <w:p>
      <w:pPr/>
      <w:r>
        <w:rPr/>
        <w:t xml:space="preserve">Oldřich Motyka, lékař RZS: </w:t>
      </w:r>
      <w:r>
        <w:rPr>
          <w:i w:val="1"/>
          <w:iCs w:val="1"/>
        </w:rPr>
        <w:t xml:space="preserve">„Jednalo se zhruba o třicetiletého pacienta s rozsáhlým otevřeným poraněním mozku s bezvědomím. Šlo o poranění velmi vážné až o ohrožení života. Jednalo se zřejmě o sebevražedný pokus skokem pod vlak, což nebývá tak časté."</w:t>
      </w:r>
    </w:p>
    <w:p>
      <w:pPr/>
      <w:r>
        <w:rPr/>
        <w:t xml:space="preserve">Vyšetřovatelé na místě konstatovali, že brzdná dráha vlaku měla jen pár metrů.</w:t>
      </w:r>
    </w:p>
    <w:p>
      <w:pPr/>
      <w:r>
        <w:rPr/>
        <w:t xml:space="preserve">Tomáš Komínek, kriminalistický technik ředitelství Karviná: </w:t>
      </w:r>
      <w:r>
        <w:rPr>
          <w:i w:val="1"/>
          <w:iCs w:val="1"/>
        </w:rPr>
        <w:t xml:space="preserve">„Naštěsí už jela malou rychlostí, protože už dobržďovala a tím pádem to dotyčný zatím přežil s nějakým zraněním. Takže ten účinek lokomotivy nebyl takový tvrdý. Všechno bude v šetření, kdy se bude vyměřovat brzdná dráha a dělat opatření, jako na každé sebevraždě či pokusu sebevraždy."</w:t>
      </w:r>
    </w:p>
    <w:p>
      <w:pPr/>
      <w:r>
        <w:rPr/>
        <w:t xml:space="preserve">Otřesený strojvedoucí mimo kameru uvedl, že mladíka viděl stát na nástupišti, a najednou prostě skočil. Strojvedoucí za poslední dva roky tuto tragédii zažil už třikrát.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77/muz-skocil-pod-prijizdejici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2026-04-15T12:49:58+02:00</dcterms:created>
  <dcterms:modified xsi:type="dcterms:W3CDTF">2026-04-15T12:49:58+02:00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