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Bílá pastelka má pomoci nevidomým a slabozrakým</w:t>
      </w:r>
    </w:p>
    <w:p>
      <w:pPr/>
      <w:r>
        <w:rPr/>
        <w:t xml:space="preserve">Lidé si mohli prohlédnout i speciální pomůcky pro zrakově postižené. </w:t>
      </w:r>
      <w:r>
        <w:rPr>
          <w:i w:val="1"/>
          <w:iCs w:val="1"/>
        </w:rPr>
        <w:t xml:space="preserve">"Dva celé osm desetin stupně celsia."</w:t>
      </w:r>
      <w:r>
        <w:rPr/>
        <w:t xml:space="preserve"> Teploměr se zvukovým výstupem hlásící necelé tři nad nulou. Pro veřejnou sbírku nepříliš vhodné podmínky. Přesto i letos vyrazili dobrovolníci do ulic, aby nejen požádali o finanční příspěvek, ale také představili aktivity Sjednocené organizace nevidomých a slabozrakých.</w:t>
      </w:r>
    </w:p>
    <w:p>
      <w:pPr/>
      <w:r>
        <w:rPr/>
        <w:t xml:space="preserve">Martin Hyvnar, poradce SONS Nový Jičín: </w:t>
      </w:r>
      <w:r>
        <w:rPr>
          <w:i w:val="1"/>
          <w:iCs w:val="1"/>
        </w:rPr>
        <w:t xml:space="preserve">"Bílá pastelka v tomto roce je podesáté, čili tento ročník je vlastně jubilejní, probíhá ve více jak 270 městech České republiky a celkem se jí účastní asi 3000 dobrovolníků. Tady v Novém Jičíně máme 6 dvojic prodejců. Ti vlastně chodí tady po ulicích a oslovují veřejnost a pozývají je tady k tomu prezentačnímu stánku."</w:t>
      </w:r>
    </w:p>
    <w:p>
      <w:pPr/>
      <w:r>
        <w:rPr/>
        <w:t xml:space="preserve">Tam si mohli lidé nechat předvést třeba přístroj, který dokáže zjistit barvu a vyslovit ji. Nebo kuchyňskou váhu pro zrakově postižené.</w:t>
      </w:r>
    </w:p>
    <w:p>
      <w:pPr/>
      <w:r>
        <w:rPr/>
        <w:t xml:space="preserve">Do prodeje bílých pastelek se zapojili studenti gymnázia, ve stánku zase hovořili s návštěvníky mladí lidé ze zdravotnické části Mendelovy střední školy. Lidé si tam mohli třeba nechat změřit krevní tlak tonometrem opět s hlasovým výstupem či si prohlédnout fotografie z činnosti novojičínské kanceláře Sjednocené organizace nevidomých a slabozrakých. Peníze vybrané ve sbírce mají předem jasný účel.</w:t>
      </w:r>
    </w:p>
    <w:p>
      <w:pPr/>
      <w:r>
        <w:rPr/>
        <w:t xml:space="preserve">Martin Hyvnar, poradce SONS Nový Jičín: </w:t>
      </w:r>
      <w:r>
        <w:rPr>
          <w:i w:val="1"/>
          <w:iCs w:val="1"/>
        </w:rPr>
        <w:t xml:space="preserve">"Polovina zůstává vždycky v tom daném regionu, kde se ta sbírka koná, a z poloviny se financují projekty SONSu, jako třeba výcvik vodících psů a další aktivity."</w:t>
      </w:r>
    </w:p>
    <w:p>
      <w:pPr/>
      <w:r>
        <w:rPr/>
        <w:t xml:space="preserve">15. říjen byl už před 45 lety ustanoven jako Mezinárodní den bílé hole s tím, že právě v tento den se připomínají problémy zrakově postižených. Sbírka Bílá pastelka vynesla v loňském roce v celé zemi více než tři milióny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79/bila-pastelka-ma-pomoci-nevidomym-a-slabozra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2026-04-11T15:52:32+02:00</dcterms:created>
  <dcterms:modified xsi:type="dcterms:W3CDTF">2026-04-11T15:52:32+02:00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