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Centrum bude moderní</w:t>
      </w:r>
    </w:p>
    <w:p>
      <w:pPr/>
      <w:r>
        <w:rPr/>
        <w:t xml:space="preserve">Radní a zástupci komisí se sešli v Havířovském kině Centrum, aby se podívali a debatovali nad vizualizaci projektu rekonstrukce. Kino zahájilo svůj provoz již v roce 1967 a od té doby v něm nebyly provedeny žádné větší opravy. Současný stav je nyní nevyhovující po všech stránkách.</w:t>
      </w:r>
    </w:p>
    <w:p>
      <w:pPr/>
      <w:r>
        <w:rPr/>
        <w:t xml:space="preserve">Zdeněk Osmanczyk, náměstek primátora (ČSSD): </w:t>
      </w:r>
      <w:r>
        <w:rPr>
          <w:i w:val="1"/>
          <w:iCs w:val="1"/>
        </w:rPr>
        <w:t xml:space="preserve">„Interiéry už nesplňují náročné kritéria komfortu pro diváka a i vnější vzhled, kdy odpadávající omítka padá doslova na hlavy kolemdoucích, zatéká střecha. To vše nás donutilo k tomu, že jsme se rozhodli kino zrekontruovat."</w:t>
      </w:r>
    </w:p>
    <w:p>
      <w:pPr/>
      <w:r>
        <w:rPr/>
        <w:t xml:space="preserve">Rada tento záměr podpořila už v roce 2003, kdy byl vypracován projekt. Zdeněk Osmanczyk, náměstek primátora (ČSSD):</w:t>
      </w:r>
      <w:r>
        <w:rPr>
          <w:i w:val="1"/>
          <w:iCs w:val="1"/>
        </w:rPr>
        <w:t xml:space="preserve"> „V současnosti se dopracovává původní projekt. Někdy kolem 11. listopadu bude hotový a zahájíme proces výběrového řízení a přípravy." </w:t>
      </w:r>
    </w:p>
    <w:p>
      <w:pPr/>
      <w:r>
        <w:rPr/>
        <w:t xml:space="preserve">A jak bude nové kino vypadat? Barbara Potysz, architekt: </w:t>
      </w:r>
      <w:r>
        <w:rPr>
          <w:i w:val="1"/>
          <w:iCs w:val="1"/>
        </w:rPr>
        <w:t xml:space="preserve">„Nově zařízený kinosál s nižším počtem míst, nicméně s dnešní křivkou viditelnosti a s novou promítací kabinou a možnostma. Dále tady bude malý kinosál pro filmový klub, DVD kavárna. To znamená možnost shlédnou film na velkých plazmových obrazovkách u kávy. Ještě zde bude malý bar v podsálí, který může fungovat do nočních hodin a klub bar v suterénu. V druhém podlaží bude výstavní síň a galérie."</w:t>
      </w:r>
    </w:p>
    <w:p>
      <w:pPr/>
      <w:r>
        <w:rPr/>
        <w:t xml:space="preserve">Zástupci města měli možnost shlédnou ukázky promítání v 3D. Bronislav Bujok, náměstek primátora (KSČM): </w:t>
      </w:r>
      <w:r>
        <w:rPr>
          <w:i w:val="1"/>
          <w:iCs w:val="1"/>
        </w:rPr>
        <w:t xml:space="preserve">„Bylo to hezké a úplně něco jiného. Já si myslím, že celý projekt odpovídá současné době a líbí se mi. Myslím si, to pro občany města Havířova bude skutečně pěkný dárek."</w:t>
      </w:r>
    </w:p>
    <w:p>
      <w:pPr/>
      <w:r>
        <w:rPr/>
        <w:t xml:space="preserve">Martin Taussig, předseda investiční komise: </w:t>
      </w:r>
      <w:r>
        <w:rPr>
          <w:i w:val="1"/>
          <w:iCs w:val="1"/>
        </w:rPr>
        <w:t xml:space="preserve">„Určitě možná by to chtělo dopracovat, co se týká ekonomického rozboru a celkového provozu. Jinak to vypadalo moc hezky."</w:t>
      </w:r>
    </w:p>
    <w:p>
      <w:pPr/>
      <w:r>
        <w:rPr/>
        <w:t xml:space="preserve">Kdy se diváci mohou těšit na zážitek z kina? Zdeněk Osmanczyk, náměstek primátora (ČSSD): </w:t>
      </w:r>
      <w:r>
        <w:rPr>
          <w:i w:val="1"/>
          <w:iCs w:val="1"/>
        </w:rPr>
        <w:t xml:space="preserve">„Těžko odhadnout. My stavbu zahájíme v příštím roce, pokud vše dobře dopadne a stavba bude ukončena v roce 2011 do léta."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98/kino-centrum-bude-mode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2026-04-30T12:12:16+02:00</dcterms:created>
  <dcterms:modified xsi:type="dcterms:W3CDTF">2026-04-30T12:12:16+02:00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