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Odvážný kolemjdoucí zadržel v Ostravě zloděje</w:t>
      </w:r>
    </w:p>
    <w:p>
      <w:pPr/>
      <w:r>
        <w:rPr/>
        <w:t xml:space="preserve">Ve středu odpoledne vykradl zloděj nedaleko slezskoostravské radnice auto. Přilákaly ho věci, které ležely na sedadlech a tak rozbil boční okno, vzal igelitku a krabici s osobními věcmi. Pak chtěl utéct, ale to se mu nepovedlo, protože si ho všiml náhodný kolemjdoucí. Odvážně se na něj vrhl a začala rvačka. </w:t>
      </w:r>
    </w:p>
    <w:p>
      <w:pPr/>
      <w:r>
        <w:rPr/>
        <w:t xml:space="preserve">Michaela Michnová, mluvčí MP Ostrava: “Kolemjdoucí žena byl a svědkem rvačky dvou mužů. Toto jednání oznámila strážníkovi MP, který přispěchal na místo a zabránil pachateli v útěku.”</w:t>
      </w:r>
    </w:p>
    <w:p>
      <w:pPr/>
      <w:r>
        <w:rPr/>
        <w:t xml:space="preserve">Strážník pak zloděje spoutal a přivolal státní policii. Ta po příjezdu zjistila, že mladík je známá firma. Má 22 let a za krádeže už byl odsouzen. </w:t>
      </w:r>
    </w:p>
    <w:p>
      <w:pPr/>
      <w:r>
        <w:rPr/>
        <w:t xml:space="preserve">Daniela Vlčková, mluvčí PČR Ostrava: “Přestože odcizené věci byly vráceny majiteli, pachateli hrozí až 3 roky vězení.”</w:t>
      </w:r>
    </w:p>
    <w:p>
      <w:pPr/>
      <w:r>
        <w:rPr/>
        <w:t xml:space="preserve">Policisté znovu vyzývají řidiče, aby ve vozidlech nenechávali nic cenného a na sedadlech a viditelných místech raději nenechávali žádné věci. Zloději totiž často napáchají větší škodu poškozením vozidla, než samotnou krádeží.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050/odvazny-kolemjdouci-zadrzel-v-ostrav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2026-07-10T14:54:09+02:00</dcterms:created>
  <dcterms:modified xsi:type="dcterms:W3CDTF">2026-07-10T14:54:09+02:00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