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Zasedací síně magistrátu F-M zdobí nové znaky města</w:t>
      </w:r>
    </w:p>
    <w:p>
      <w:pPr/>
      <w:r>
        <w:rPr/>
        <w:t xml:space="preserve">Ještě před nedávnem visely v zasedacích místnostech magistrátu na Radniční ulici plastové znaky města. Ty jsou v těchto dnech ale již minulostí. Nahradily je nově vyrobené znaky ze dřeva, které pro magistrát vyrobili a nainstalovali studenti Střední školy elektrostavební a dřevozpracující.</w:t>
      </w:r>
    </w:p>
    <w:p>
      <w:pPr/>
      <w:r>
        <w:rPr/>
        <w:t xml:space="preserve">Pavel Machala (ČSSD), náměstek primátora města Frýdku-Místku: “Přemýšleli jsme, jakým způsobem ten znak ze dřeva vyřešit, a vzpomněli jsme si, že Střední škola elektrostavební a dřevozpracující se právě takovými věcmi zabývá. Proto jsme se rozhodli jim zadat výrobu znaku, kdy pouze za cenu nákladů za dřevo a drobné peníze za práci se nám tento znak podařilo vytvořit.”</w:t>
      </w:r>
    </w:p>
    <w:p>
      <w:pPr/>
      <w:r>
        <w:rPr/>
        <w:t xml:space="preserve">Výroba dřevěných znaků zabrala studentům pod vedením jejich učitelů mnoho času. Větší znak, který nyní zdobí velkou zasedací místnost, si vyžádal zhruba padesát hodin práce.</w:t>
      </w:r>
    </w:p>
    <w:p>
      <w:pPr/>
      <w:r>
        <w:rPr/>
        <w:t xml:space="preserve">Miroslav Drabina, učitel dřevařských oborů na SŠED ve F-M: “Znak je vyrobený z lipového dřeva. Celková výroba probíhala na cnc stroji. Programování trvalo asi dvanáct hodin a celkový obráběcí čas byl okolo dvaceti hodin. Žáci naší školy ho pak dále brousili. Nakonec se na něj použila olejová nátěrová hmota, která mu dala patinu.”</w:t>
      </w:r>
    </w:p>
    <w:p>
      <w:pPr/>
      <w:r>
        <w:rPr/>
        <w:t xml:space="preserve">Díky novým znakům získaly zasedací místnosti na vyšší důstojnosti a reprezentativnosti. Výběr lipového dřeva navíc podtrhuje symboliku obou znaků, protože právě lípa je považována za náš národní strom.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113/zasedaci-sine-magistratu-fm-zdobi-nove-znak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2026-07-11T05:14:48+02:00</dcterms:created>
  <dcterms:modified xsi:type="dcterms:W3CDTF">2026-07-11T05:14:48+02:00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