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Orlové</w:t>
      </w:r>
    </w:p>
    <w:p>
      <w:pPr/>
      <w:r>
        <w:rPr/>
        <w:t xml:space="preserve">11. listopadu 1918 oficiálně skončila první světová válka, a proto bylo toto datum určeno jako den válečných veteránů.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„Toto výročí je takové jednotné výročí na památku všech lidí, kteří položili životy obvykle v nesmyslných válkách. Ta první světová, ta druhá byla jistě o to horší, ale to jednotné výročí 11. 11. je mezinárodně uznávaný den, kdy vzpomínáme všechny padlé a nebezpečenství, která připravily ty války. Myslím si, že by to mělo být varováním pro budoucí generace nebo pro současné generace, že války jsou nesmysl."</w:t>
      </w:r>
    </w:p>
    <w:p>
      <w:pPr/>
      <w:r>
        <w:rPr/>
        <w:t xml:space="preserve">Za město Orlové položili k památníku padlých vojáků věnec starosta města a jeho místostarostové.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230/den-valecnych-veteran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2026-04-03T08:49:57+02:00</dcterms:created>
  <dcterms:modified xsi:type="dcterms:W3CDTF">2026-04-03T08:49:57+02:00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