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se pod Orlovou – Výhody těžit?</w:t>
      </w:r>
    </w:p>
    <w:p>
      <w:pPr/>
      <w:r>
        <w:rPr/>
        <w:t xml:space="preserve">Společnost OKD měla původně ústní dohodu s městem Orlová, že do 30. září tohoto roku potvrdí, zda bude pod Výhodou těžit nebo ne. Podle vyjádření ředitele pro rekultivace společnosti OKD Radima Tabáška, by své stanovisko k těžbě mohla prozradit až v průběhu příštího roku.</w:t>
      </w:r>
    </w:p>
    <w:p>
      <w:pPr/>
      <w:r>
        <w:rPr/>
        <w:t xml:space="preserve">Radim Tabášek, ředitel rekultivace společnosti OKD, a.s</w:t>
      </w:r>
      <w:r>
        <w:rPr>
          <w:i w:val="1"/>
          <w:iCs w:val="1"/>
        </w:rPr>
        <w:t xml:space="preserve">.: „Občané to pochopili tak, že pokračujeme na projektu řešení dobývaní v osmnácté kře."</w:t>
      </w:r>
    </w:p>
    <w:p>
      <w:pPr/>
      <w:r>
        <w:rPr/>
        <w:t xml:space="preserve">To, že společnost OKD stále nerozhodla o těžbě pod orlovskou částí Výhoda, činí problémy i městskému úřadu, který teď nemůže v dané lokalitě například vybudovat kanalizaci ba kterou by město mohlo získat dotace z Evropské unie.</w:t>
      </w:r>
    </w:p>
    <w:p>
      <w:pPr/>
      <w:r>
        <w:rPr/>
        <w:t xml:space="preserve">Radomír Mojžíšek (SNK-ED), místostarosta Orlové: </w:t>
      </w:r>
      <w:r>
        <w:rPr>
          <w:i w:val="1"/>
          <w:iCs w:val="1"/>
        </w:rPr>
        <w:t xml:space="preserve">„Je to velice nešťastná situace, protože pro nás by bylo opravdu jednodušší, kdyby se řeklo ano nebo ne, protože my podle územního plánu vedeme tuto lokalitu jako rozvojovou. Ale pokud nevíme, zda tady bude těžba či nikoliv, tak nejsme schopni připravovat opatření, abychom reagovali na skutečný stav. Je tady problém například s kanalizací, s ekologickým vytápěním a byly šance třeba ještě v průběhu dvou nebo tří let získat na ekologické záležitosti dotace třeba z Evropské unie nebo ze státních prostředků. Ovšem bohužel nemůžeme toto zatím uplatnit a je to bych řekl asi největší problém, který tady je. Samozřejmě jsme na tom úplně stejně jak ti občané, kteří taktéž nevědí jestli modernizovat své domky nebo jestli zahájit nějaké stavební aktivity, protože nevědí, jestli by to byla perspektiva roku, dvou, deseti nebo na neurčito."</w:t>
      </w:r>
    </w:p>
    <w:p>
      <w:pPr/>
      <w:r>
        <w:rPr/>
        <w:t xml:space="preserve">S rozpačitými reakcemi odcházeli ze setkání osadního výboru Výhoda i lidé bydlící v dané lokalitě. Některé odpovědi zástupce OKD a také města Orlové uspokojily některé naopak ne.</w:t>
      </w:r>
    </w:p>
    <w:p>
      <w:pPr/>
      <w:r>
        <w:rPr/>
        <w:t xml:space="preserve">Anketa, obyvatelé Výhody: </w:t>
      </w:r>
      <w:r>
        <w:rPr>
          <w:i w:val="1"/>
          <w:iCs w:val="1"/>
        </w:rPr>
        <w:t xml:space="preserve">1. „Uspokojily mě odpovědi, ale stejně nevíme nic, protože čekáme až se OKD rozhodne, takže nevíme nic." 2. „Nic, vůbec nic jsem se nedozvěděl." </w:t>
      </w:r>
    </w:p>
    <w:p>
      <w:pPr/>
      <w:r>
        <w:rPr/>
        <w:t xml:space="preserve">O tom, jak to bude s možnou těžbou pod Výhodou vypadat vás budeme i nadále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280/bude-se-pod-orlovou--vyhody-te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2026-06-16T07:07:26+02:00</dcterms:created>
  <dcterms:modified xsi:type="dcterms:W3CDTF">2026-06-16T07:07:26+02:00</dcterms:modified>
</cp:coreProperties>
</file>

<file path=docProps/custom.xml><?xml version="1.0" encoding="utf-8"?>
<Properties xmlns="http://schemas.openxmlformats.org/officeDocument/2006/custom-properties" xmlns:vt="http://schemas.openxmlformats.org/officeDocument/2006/docPropsVTypes"/>
</file>