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pro orlovské děti</w:t>
      </w:r>
    </w:p>
    <w:p>
      <w:pPr/>
      <w:r>
        <w:rPr/>
        <w:t xml:space="preserve">Orlová měla spoustu dětských hřišť, ale ta byla postupně zrušena.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„Orlová jich měla hodně, ale samozřejmě zub času a nová pravidla Evropské unie prokázaly, že tyto hrací prvky nebo ta pískoviště jsou nefunkční nebo velmi špatně funkční nebo nevyhovují normám." </w:t>
      </w:r>
    </w:p>
    <w:p>
      <w:pPr/>
      <w:r>
        <w:rPr/>
        <w:t xml:space="preserve">Stará nevyhovující hřiště tak postupně nahrazují nová. Inspiraci na jejich vybavení získali zástupci města na služební cestě ve Švédsku.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„Jde o hrací prvky, které jsme nechali přivézt ze Švédska. Já se domnívám, že Švédsko a Finsko jsou dvě tradiční země pro tu výrobu dětských hřišť. Dělají to snad třicet let a zásobují tím prakticky celou Evropu. Tam jsou desítky a stovky těchto hřišť plně funkčních a plně funkčních mnoho let, a proto jsme se rozhodli pro tyto materiály, které jsou jiné než materiály používané v Česku." </w:t>
      </w:r>
    </w:p>
    <w:p>
      <w:pPr/>
      <w:r>
        <w:rPr/>
        <w:t xml:space="preserve">Další bezpečná hřiště pro děti by měla v Orlové vyrůst následujících letech.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„Jsou to sice první vlaštovky ta dvě hřiště. Jedno je určeno pro děti od dvou do šesti let a to druhé pro větší děti a to od šesti do dvanácti a myslím si, že tato hřiště budou pokud počasí dovolí záhy velmi plná, protože těch stížností maminek nebo mladých manželů, že tato zařízení v Orlové chybí, byly naprosto oprávněné. Náš zájem je, abychom během roku nebo dvou dostali takovéto hřiště do každé naší etapy."</w:t>
      </w:r>
    </w:p>
    <w:p>
      <w:pPr/>
      <w:r>
        <w:rPr/>
        <w:t xml:space="preserve">Je jen škoda, že nová hřiště některým lidem zřejmě vadí. U hřiště na ulici Osvobození už nějaký vandal ukradl dřevěné desky z lavičky.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300/nova-hriste-pro-orlo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2026-05-18T20:18:21+02:00</dcterms:created>
  <dcterms:modified xsi:type="dcterms:W3CDTF">2026-05-18T20:18:21+02:00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