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navštívil komisař Špidla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9/europe-direct-navstivil-komisar-sp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