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04:15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p>
      <w:pPr/>
      <w:r>
        <w:rPr/>
        <w:t xml:space="preserve">I ti horníci, kteří žádnou víru nevyznávají a do kostela běžně nechodí, tam zaručeně zajdou, když se blíží svátek Barbory, světice, na jejíž pomoc spoléhají, když jim v podzemí hrozí nebezpečí. Aby jejich životy chránila i nadále, o to havíři z celého Karvinska v neděli prosili před jejím oltářem ve stonavském kostele svaté Maří Magdaleny.</w:t>
      </w:r>
    </w:p>
    <w:p>
      <w:pPr/>
      <w:r>
        <w:rPr/>
        <w:t xml:space="preserve">Havíři jsou si dobře vědomi, že si vybrali rizikové povolání. Přesto, nebo možná právě proto tvrdí, že když všechno selže a začne být nejhůř, jejich patronka je nikdy nezradí. Utíkají se k ní nejen ti starší, kteří ctí tradice, ale i mladí.</w:t>
      </w:r>
    </w:p>
    <w:p>
      <w:pPr/>
      <w:r>
        <w:rPr/>
        <w:t xml:space="preserve">Josef Gmuzdek: </w:t>
      </w:r>
      <w:r>
        <w:rPr>
          <w:i w:val="1"/>
          <w:iCs w:val="1"/>
        </w:rPr>
        <w:t xml:space="preserve">"Jednou za rok aspoň by měl každý zajít poprosit Barborku, aby mu přispěla k tomu, aby byl zdravý a měl plno síly do dalšího života."</w:t>
      </w:r>
    </w:p>
    <w:p>
      <w:pPr/>
      <w:r>
        <w:rPr/>
        <w:t xml:space="preserve">Karel Kubiena: </w:t>
      </w:r>
      <w:r>
        <w:rPr>
          <w:i w:val="1"/>
          <w:iCs w:val="1"/>
        </w:rPr>
        <w:t xml:space="preserve">"Může se stát, že ta Barborka někoho zachrání takovým tím vnitřím uspokojením."</w:t>
      </w:r>
    </w:p>
    <w:p>
      <w:pPr/>
      <w:r>
        <w:rPr/>
        <w:t xml:space="preserve">František Hejda: </w:t>
      </w:r>
      <w:r>
        <w:rPr>
          <w:i w:val="1"/>
          <w:iCs w:val="1"/>
        </w:rPr>
        <w:t xml:space="preserve">"Já tomu věřím."</w:t>
      </w:r>
    </w:p>
    <w:p>
      <w:pPr/>
      <w:r>
        <w:rPr/>
        <w:t xml:space="preserve">Miloslava Edrová: </w:t>
      </w:r>
      <w:r>
        <w:rPr>
          <w:i w:val="1"/>
          <w:iCs w:val="1"/>
        </w:rPr>
        <w:t xml:space="preserve">"Já myslím, že to pomáhá, že mají víru havíři, že se jim nic nestane. Ale ono se přesto stane. Jenže to už není věc Barbory, ale lidí, co se na šachtě starají o bezpečnost havířů."</w:t>
      </w:r>
    </w:p>
    <w:p>
      <w:pPr/>
      <w:r>
        <w:rPr/>
        <w:t xml:space="preserve">Za posledních pět let v České republice zahynulo v podzemí 31 horníků. Letos k žádným velkým důlním tragediím ani otřesům nedošlo. V OKD za první pololetí letošního roku úrazovost klesla o 21 procent. Podle horníků je to nejen tím, že těžební společnost investuje do moderních bezpečnostních technologií a ochranných pomůcek, ale i tím, že nad nimi drží ochrannou ruku svatá Barbora. Na její počest havíři kromě mše uspořádali tradiční slavnost v Domě PZKO, které se účastnili členové kroužků krojovaných horníků z dolů Darkov, František, Gabriela, Barbora a Armáda.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37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2026-04-05T23:05:47+02:00</dcterms:created>
  <dcterms:modified xsi:type="dcterms:W3CDTF">2026-04-05T23:05:47+02:00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