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Zpoplatněná dálnice v Ostravě</w:t>
      </w:r>
    </w:p>
    <w:p>
      <w:pPr/>
      <w:r>
        <w:rPr/>
        <w:t xml:space="preserve">V minulém týdnu byla s velkou slávou konečně dálnicí propojena Praha s Ostravou. To je jistě výborná zpráva pro řidiče, kteří často dálnici využívají a mají dálniční známku. Jenže ministr dopravy Slamečka také slavnostně oznámil, že dálnice bude zpoplatněna celá.</w:t>
      </w:r>
    </w:p>
    <w:p>
      <w:pPr/>
      <w:r>
        <w:rPr/>
        <w:t xml:space="preserve">Gustáv Slamečka, ministr dopravy: </w:t>
      </w:r>
      <w:r>
        <w:rPr>
          <w:i w:val="1"/>
          <w:iCs w:val="1"/>
        </w:rPr>
        <w:t xml:space="preserve">„Až po dobudovaný úsek před Bohumínem už bude dálnice zpoplatněna od 1. ledna."</w:t>
      </w:r>
    </w:p>
    <w:p>
      <w:pPr/>
      <w:r>
        <w:rPr/>
        <w:t xml:space="preserve">To znamená, že se bude platit i v Ostravě. Ve městě je ale celá řada sjezdů a nájezdů a řidiči mohou dálnici využívat i pro dopravu ve městě, což značně ulehčí přetíženým silnicím. Proto má také Praha i Brno výjimku a ve městě se platit nemusí. Ostrava výjimku nedostala.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„To víte, že mě to štve, koho by to neštvalo." 2. „Vzhledem k tomu, že Praha to má zvýhodněné, tak je to nespravedlivé." 3. Praha má většinou samé výjimky, teď někde říkali, že zase budou mít levnější proud." </w:t>
      </w:r>
    </w:p>
    <w:p>
      <w:pPr/>
      <w:r>
        <w:rPr/>
        <w:t xml:space="preserve">Ostravští radní se proto spojili s vedením kraje a chtějí také vyjednat pro Ostravu výjimku.</w:t>
      </w:r>
    </w:p>
    <w:p>
      <w:pPr/>
      <w:r>
        <w:rPr/>
        <w:t xml:space="preserve">Miroslav Novák, náměstek hejtmana MS kraje: </w:t>
      </w:r>
      <w:r>
        <w:rPr>
          <w:i w:val="1"/>
          <w:iCs w:val="1"/>
        </w:rPr>
        <w:t xml:space="preserve">„Je písemné stanovisko na Ministerstvu dopravy ČR, jasné, nezpochybnitelné, ve kterém říkáme jasné důvody, proč by Ostrava měla, jako další dvě největší města České republiky, mít výjimku."</w:t>
      </w:r>
    </w:p>
    <w:p>
      <w:pPr/>
      <w:r>
        <w:rPr/>
        <w:t xml:space="preserve">Výjimka by musela být vyjednána do konce roku, pak začíná platit vyhláška a další změny mohou být provedeny až za další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341/zpoplatnena-dalnic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2026-06-16T07:07:25+02:00</dcterms:created>
  <dcterms:modified xsi:type="dcterms:W3CDTF">2026-06-16T07:07:25+02:00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