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zaplnila historická auta a motorky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0/novojicinske-namesti-zaplnila-historicka-auta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