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na dalších chodník v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08/dotace-na-dalsich-chodnik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