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Tkaní v Polárce</w:t>
      </w:r>
    </w:p>
    <w:p>
      <w:pPr/>
      <w:r>
        <w:rPr/>
        <w:t xml:space="preserve">Při tomto druhu tkaní používají tkalci jednoduchý stav, který na první pohled připomíná hrábě s mnoha zuby. Do Polárky jej zavedl jeden z terapeutů.</w:t>
      </w:r>
    </w:p>
    <w:p>
      <w:pPr/>
      <w:r>
        <w:rPr/>
        <w:t xml:space="preserve">Pavel Daníšek, terapeut: </w:t>
      </w:r>
      <w:r>
        <w:rPr>
          <w:i w:val="1"/>
          <w:iCs w:val="1"/>
        </w:rPr>
        <w:t xml:space="preserve">"Viděl jsem to asi dvě minuty v televizi, takže jsem musel dumat, zkoušet. Tohle je první prototyp, který jsem dělal ručně, bez stojanu, až se vychytaly mouchy. Tady je už kvalitnější, dokonalejší, který je stabilnější, pevnější, plus tady to ještě, ať se jim to líp dělá."</w:t>
      </w:r>
    </w:p>
    <w:p>
      <w:pPr/>
      <w:r>
        <w:rPr/>
        <w:t xml:space="preserve">Práci na primitivním stavu se dá poměrně snadno naučit. Vyžaduje ale pečlivost, trpělivost a vytrvalost.</w:t>
      </w:r>
    </w:p>
    <w:p>
      <w:pPr/>
      <w:r>
        <w:rPr/>
        <w:t xml:space="preserve">Štěpán Kovář, klient Polárky: </w:t>
      </w:r>
      <w:r>
        <w:rPr>
          <w:i w:val="1"/>
          <w:iCs w:val="1"/>
        </w:rPr>
        <w:t xml:space="preserve">"Takové koberce, co dělám, mě trošku baví, baví mě to i sem tam víc a prostě to tak je."</w:t>
      </w:r>
    </w:p>
    <w:p>
      <w:pPr/>
      <w:r>
        <w:rPr/>
        <w:t xml:space="preserve">Klienti vyrábějí užitečné věci a práce má na ně současně nezanedbatelný příznivý vliv. Je to pro ně velmi vhodná pracovní terapie.</w:t>
      </w:r>
    </w:p>
    <w:p>
      <w:pPr/>
      <w:r>
        <w:rPr/>
        <w:t xml:space="preserve">Pavel Daníšek, terapeut: "Koberečky, podsedáky na židle, různé malé předložky, podložky."</w:t>
      </w:r>
    </w:p>
    <w:p>
      <w:pPr/>
      <w:r>
        <w:rPr/>
        <w:t xml:space="preserve">Lenka Jančová, terapeutka: </w:t>
      </w:r>
      <w:r>
        <w:rPr>
          <w:i w:val="1"/>
          <w:iCs w:val="1"/>
        </w:rPr>
        <w:t xml:space="preserve">"Hlavně je to baví, procvičují si jemnou motoriku prstů, paměť a pracovní dovednosti nacvičují."</w:t>
      </w:r>
    </w:p>
    <w:p>
      <w:pPr/>
      <w:r>
        <w:rPr/>
        <w:t xml:space="preserve">Nejen textilní, ale mnohé další výrobky klientů terapeutické dílny Polárka je možné si koupit v obchůdku a prodejní galerii naproti kostelu Nanebevzetí P. Marie na Žižkově náměstí.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2519/tkani-v-pola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2026-04-22T11:21:27+02:00</dcterms:created>
  <dcterms:modified xsi:type="dcterms:W3CDTF">2026-04-22T11:21:27+02:00</dcterms:modified>
</cp:coreProperties>
</file>

<file path=docProps/custom.xml><?xml version="1.0" encoding="utf-8"?>
<Properties xmlns="http://schemas.openxmlformats.org/officeDocument/2006/custom-properties" xmlns:vt="http://schemas.openxmlformats.org/officeDocument/2006/docPropsVTypes"/>
</file>