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bude zřejmě bez ředitele</w:t>
      </w:r>
    </w:p>
    <w:p>
      <w:pPr/>
      <w:r>
        <w:rPr/>
        <w:t xml:space="preserve">Přes 70 milionů korun dluží aktuálně novojičínská nemocnice na nesplacených fakturách. Dluhy, podle ředitele nemocnice Radana Gocala, vznikly kvůli financování provozu Onkologického centra, které funguje ve spolupráci se společností Agel.</w:t>
      </w:r>
    </w:p>
    <w:p>
      <w:pPr/>
      <w:r>
        <w:rPr/>
        <w:t xml:space="preserve">Radan Gocal, ředitel NsP Nový Jičín: </w:t>
      </w:r>
      <w:r>
        <w:rPr>
          <w:i w:val="1"/>
          <w:iCs w:val="1"/>
        </w:rPr>
        <w:t xml:space="preserve">"Abychom na to peníze měli, protože jsme toto chtěli udělat a dodneška to považuji za správné, tak tehdejší Euromednet, dnešní Agel, prostřednictvím firmy Martek Medical, což je distribuční firma, která zásobuje materiálem a přístroji, nám nabídli, že při šestiprocentní marži, což je velice slušné, budou schopni a ochotni držet podstatně delší splatnost než je smluvní, bez toho, že by nás sankcionovali a že by to po nás chtěli. To znamená, že nám vytvořili bez nějaké psané smlouvy úvěr s možnou roční splatností. Místo toho, abychom tyto peníze spláceli hned po nákupu materiálu, který stojí spoustu peněz, jsme je mohli splácet s tím odkladem, tedy nám zůstaly peníze na to, abychom mohli léčit." </w:t>
      </w:r>
    </w:p>
    <w:p>
      <w:pPr/>
      <w:r>
        <w:rPr/>
        <w:t xml:space="preserve">Náměstek hejtmana Karel Konečný tvrdí, že novojičínská nemocnice má sice kvalitu péče na vysoké úrovni, kvůli nesplaceným dluhům je na tom ale ekonomicky nejhůř ze všech nemocnic zřizovaných krajem. Několikaměsíční tlak Agelu na splácení 50 milionů závazků je podle něj normální, odmítá však, že by firma ovlivňovala kraj v personálních otázkách.</w:t>
      </w:r>
    </w:p>
    <w:p>
      <w:pPr/>
      <w:r>
        <w:rPr/>
        <w:t xml:space="preserve">Karel Konečný (KSČM), náměstek hejtmana MS kraje:</w:t>
      </w:r>
      <w:r>
        <w:rPr>
          <w:i w:val="1"/>
          <w:iCs w:val="1"/>
        </w:rPr>
        <w:t xml:space="preserve"> "Vzhledem k tomu, že nemocnice nebyla sama schopna do těch jednání vstoupit, tak jsme do toho vstoupili jako kraj. Vyvolali jsme řadu jednání, z nichž každé bylo zaměřeno na řešení konkrétního problému. Pokud jde o ty dlouhodobé závazky, tak v současném období je připravena dohoda s Martek Medical na tom, jakým způsobem budeme postupovat na splácení. To znamená, že rýsuje se možnost, že když se kraj zaručí dvacetimiliónovým úvěrem příští rok, že v rámci zpracovaného cash-flow této nemocnice by se vytvořily podmínky, abychom tento dluh v podstatě splatili do konce příštího roku."</w:t>
      </w:r>
    </w:p>
    <w:p>
      <w:pPr/>
      <w:r>
        <w:rPr/>
        <w:t xml:space="preserve">Do problematiky se zapojila i novojičínská radnice. Zastupitelé vyjádřili znepokojení nad situací a také obavy o snížení kvality péče. Vyzvali také vedení kraje, aby do jednání zapojilo lékaře z nemocnice.</w:t>
      </w:r>
    </w:p>
    <w:p>
      <w:pPr/>
      <w:r>
        <w:rPr/>
        <w:t xml:space="preserve">Ivan Týle (ODS), starosta města: </w:t>
      </w:r>
      <w:r>
        <w:rPr>
          <w:i w:val="1"/>
          <w:iCs w:val="1"/>
        </w:rPr>
        <w:t xml:space="preserve">"Město vnímá, že za doby působení pana ředitele Gocala došlo k nebývalému pozitivnímu posunu, jak v úrovni léčby, tak v kvalitě péče o pacienty. To je jedna věc. Samozřejmě vnímáme, že personální záležitosti jsou plně v kompetenci kraje a proto také žádáme, aby veškeré záležitosti, které by směřovaly k narušení jakéhosi statusu quo v nemocnici, byly projednávány právě s městem Nový Jičín." </w:t>
      </w:r>
    </w:p>
    <w:p>
      <w:pPr/>
      <w:r>
        <w:rPr/>
        <w:t xml:space="preserve">Dluh na nesplacených fakturách se ještě počátkem roku pohyboval na úrovni 100 milionů korun. Ředitel Radan Gocal tvrdí, že jej nemocnice chce řešit bez toho, aby omezila péči o pacienty.</w:t>
      </w:r>
    </w:p>
    <w:p>
      <w:pPr/>
      <w:r>
        <w:rPr/>
        <w:t xml:space="preserve">Radan Gocal, ředitel NsP Nový Jičín: </w:t>
      </w:r>
      <w:r>
        <w:rPr>
          <w:i w:val="1"/>
          <w:iCs w:val="1"/>
        </w:rPr>
        <w:t xml:space="preserve">"Jednali jsme se spoustou jiných dodavatelů, s lékovou politikou, hledali jsme úspory kde se dalo a víceméně se nám podařilo jedno. Za tento rok jsme umazali ten dluh skoro o 30 milionů. V současné době tento dluh všem firmám dohromady činí 70 milionů a každý měsíc ho umazáváme."</w:t>
      </w:r>
    </w:p>
    <w:p>
      <w:pPr/>
      <w:r>
        <w:rPr/>
        <w:t xml:space="preserve">Podle náměstka hejtmana pro zdravotnictví to ale nestačí. Nemocnice potřebuje krizový management, který by snížil ztrátu a dluhy vyřešil razantně a hlavně rychle.</w:t>
      </w:r>
    </w:p>
    <w:p>
      <w:pPr/>
      <w:r>
        <w:rPr/>
        <w:t xml:space="preserve">Karel Konečný (KSČM), náměstek hejtmana MS kraje: </w:t>
      </w:r>
      <w:r>
        <w:rPr>
          <w:i w:val="1"/>
          <w:iCs w:val="1"/>
        </w:rPr>
        <w:t xml:space="preserve">"Pan ředitel Gocal je určitě velký odborník v medicíně. Ale ta ekonomika mu zkrátka začala ujíždět a myslím si, že za ty 4 roky, za které se vytvořil tento propad, nese odpovědnost šéf organizace."</w:t>
      </w:r>
    </w:p>
    <w:p>
      <w:pPr/>
      <w:r>
        <w:rPr/>
        <w:t xml:space="preserve">Za ředitele nemocnice se postavila část primářů, kteří hrozí odchodem v případě odvolání ředitele. O dalších krocích má rozhodnout Rada kraje ve středu, 6. ledna. Náměstek hejtmana zatím změnu na postu šéfa nemocnice zvažuje.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57/nemocnice-bude-zrejme-bez-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2026-07-07T19:58:23+02:00</dcterms:created>
  <dcterms:modified xsi:type="dcterms:W3CDTF">2026-07-07T19:58:23+02:00</dcterms:modified>
</cp:coreProperties>
</file>

<file path=docProps/custom.xml><?xml version="1.0" encoding="utf-8"?>
<Properties xmlns="http://schemas.openxmlformats.org/officeDocument/2006/custom-properties" xmlns:vt="http://schemas.openxmlformats.org/officeDocument/2006/docPropsVTypes"/>
</file>