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Vávra: bourat tabačku je škoda</w:t>
      </w:r>
    </w:p>
    <w:p>
      <w:pPr/>
      <w:r>
        <w:rPr/>
        <w:t xml:space="preserve">Na konci listopadu minulého roku se pro Davida Vávru a další členy Divadla Sklep stal Nový Jičín na pár dní druhým domovem. Známý televizní průvodce Šumnými městy tvrdí, že o staré průmyslové dědictví jako třeba areál tabačky se v zahraničí umí postarat lépe než u nás. Jako příklad zmiňuje některé čtvrti New Yorku či Essenu, kde pulzuje život i v dříve opuštěných průmyslových budovách či dokonce dolech.</w:t>
      </w:r>
    </w:p>
    <w:p>
      <w:pPr/>
      <w:r>
        <w:rPr/>
        <w:t xml:space="preserve">David Vávra, herec a architekt: </w:t>
      </w:r>
      <w:r>
        <w:rPr>
          <w:i w:val="1"/>
          <w:iCs w:val="1"/>
        </w:rPr>
        <w:t xml:space="preserve">"Do těchto objektů jsou vsunuty současné nejenom alternativní prostory pro divadlo, výtvarné umění, ale především prostory i komerční. A jsou tam jedny z nejdražších restaurací a je tam ponechaný ten život v té syrové pravdivosti. Třeba odhalené profily typu "I," jeřábové dráhy a pod tím se odehrávají ty honosné bankety. Je škoda, že my jsme k tomu ještě cestu nenašli nebo nacházíme jen pozvolna. Ale jsou v současné době i vlaštovky. Ve Vítkovicích, je to národní památka, se chystá zajímavá aktivita. Je dobré, že tam je vysoká škola spojená i s nějakými obchody a kavárnami a tak dále."</w:t>
      </w:r>
    </w:p>
    <w:p>
      <w:pPr/>
      <w:r>
        <w:rPr/>
        <w:t xml:space="preserve">Areál bývalé tabákové továrny se i přes snahu Klubu rodáků a přátel města nedočkal zápisu do seznamu kulturních památek. Majitel, firma Mocero reality, se jej ve spolupráci s developerskou firmou JTH chystá zbourat a postavit na místě dva hypermarkety. Areál je až na budovu střední školy Educa prázdný.</w:t>
      </w:r>
    </w:p>
    <w:p>
      <w:pPr/>
      <w:r>
        <w:rPr/>
        <w:t xml:space="preserve">David Vávra, herec a architekt: </w:t>
      </w:r>
      <w:r>
        <w:rPr>
          <w:i w:val="1"/>
          <w:iCs w:val="1"/>
        </w:rPr>
        <w:t xml:space="preserve">"Měli bychom si uvědomit, že to je odkaz předků, navíc to tady vytváří určitou uliční čáru. Ty nové objekty většinou nevytváří město, ale vytváří předměstí. Tady máme město a chceme z toho udělat předměstí. Čili si musí politici s urbanisty a podnikateli říct, jestli chtějí mít město nebo předměstí."</w:t>
      </w:r>
    </w:p>
    <w:p>
      <w:pPr/>
      <w:r>
        <w:rPr/>
        <w:t xml:space="preserve">Na areál bývalé tabačky je už vydán demoliční výměr. Firma Mocero si jej sice vyzvedla, termín demolice ale podle dostupných informací ještě určen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6/architekt-vavra-bourat-tabacku-je-sk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2026-07-08T09:16:27+02:00</dcterms:created>
  <dcterms:modified xsi:type="dcterms:W3CDTF">2026-07-08T09:16:27+02:00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