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odpady zaplatíme do konce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0/za-odpady-zaplatime-do-konce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