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ve Staré Bělé chtějí adoptovat dítě z Keni</w:t>
      </w:r>
    </w:p>
    <w:p>
      <w:pPr/>
      <w:r>
        <w:rPr/>
        <w:t xml:space="preserve">Mabari je čtrnáctiletý chlapec z malé vesnice v Keni. Už několik let může navštěvovat školu díky dětem z Hradce Králové, které ho adoptovaly a dokonce ho i navštívily.</w:t>
      </w:r>
    </w:p>
    <w:p>
      <w:pPr/>
      <w:r>
        <w:rPr/>
        <w:t xml:space="preserve">Nikola Krejčová, účastnice cesty do Keni: </w:t>
      </w:r>
      <w:r>
        <w:rPr>
          <w:i w:val="1"/>
          <w:iCs w:val="1"/>
        </w:rPr>
        <w:t xml:space="preserve">"Byli jsme tam 9 dní a byl to nápad nás všech, protože nás moc zajímalo jak on tam žije, jak to tam u nich vypadá."</w:t>
      </w:r>
    </w:p>
    <w:p>
      <w:pPr/>
      <w:r>
        <w:rPr/>
        <w:t xml:space="preserve">Škola, kterou Mabari navštěvuje, patří v jeho vesnici k těm lepším. Ostatní domy jsou postaveny z hlíny a kravského trusu. O tom všem se teď dozvěděly děti ze Staré Bělé.</w:t>
      </w:r>
    </w:p>
    <w:p>
      <w:pPr/>
      <w:r>
        <w:rPr/>
        <w:t xml:space="preserve">Dana Janíčková, učitelka ZŠ Stará Bělá: </w:t>
      </w:r>
      <w:r>
        <w:rPr>
          <w:i w:val="1"/>
          <w:iCs w:val="1"/>
        </w:rPr>
        <w:t xml:space="preserve">"Myslela jsem si, že naši žáci by to měli vidět, protože evropské podmínky oproti africkým jsou úplně jiné."</w:t>
      </w:r>
    </w:p>
    <w:p>
      <w:pPr/>
      <w:r>
        <w:rPr/>
        <w:t xml:space="preserve">Vyprávění o životě afrického chlapce zaujalo starobělské děti možná víc, než nějaký akční film.</w:t>
      </w:r>
    </w:p>
    <w:p>
      <w:pPr/>
      <w:r>
        <w:rPr/>
        <w:t xml:space="preserve">Anketa, děti ze Staré Bělé: </w:t>
      </w:r>
      <w:r>
        <w:rPr>
          <w:i w:val="1"/>
          <w:iCs w:val="1"/>
        </w:rPr>
        <w:t xml:space="preserve">1. "Já myslím, že to bylo velmi zajímavé." 2. "Ty rozdíly mezi těmi chudými a těmi bohatými. Bylo by fajné kdybychom to udělali jako i naše škola, že by adoptovala to dítě na dálku."</w:t>
      </w:r>
    </w:p>
    <w:p>
      <w:pPr/>
      <w:r>
        <w:rPr/>
        <w:t xml:space="preserve">Adopci i samotnou cestu do Keni zorganizovala v královéhradecké škole učitelka, kterou jsme nejdříve považovali za jednu z žákyň. Za mladistvou vizáží se ale ukrývá velmi odvážná a vytrvalá žena.</w:t>
      </w:r>
    </w:p>
    <w:p>
      <w:pPr/>
      <w:r>
        <w:rPr/>
        <w:t xml:space="preserve">Eva Humlová, učitelka, organizátorka cesty do Keni: </w:t>
      </w:r>
      <w:r>
        <w:rPr>
          <w:i w:val="1"/>
          <w:iCs w:val="1"/>
        </w:rPr>
        <w:t xml:space="preserve">"Doufám a pevně věřím, že přesně tahleta akce byla právě proto, aby oni si uvědomili co tady třeba mají, co je potřeba, aby nebyli xenofobní, aby neměli strach z lidí."</w:t>
      </w:r>
    </w:p>
    <w:p>
      <w:pPr/>
      <w:r>
        <w:rPr/>
        <w:t xml:space="preserve">Adoptivnímu spolužákovi posílají české děti ročně sedm tisíc dvě stě korun.</w:t>
      </w:r>
    </w:p>
    <w:p>
      <w:pPr/>
      <w:r>
        <w:rPr/>
        <w:t xml:space="preserve">Marek Liška, účastník cesty do Keni. </w:t>
      </w:r>
      <w:r>
        <w:rPr>
          <w:i w:val="1"/>
          <w:iCs w:val="1"/>
        </w:rPr>
        <w:t xml:space="preserve">"Mabarimu kupujeme vlastně z toho boty, školní uniformu, nějaké ty pomůcky školní."</w:t>
      </w:r>
    </w:p>
    <w:p>
      <w:pPr/>
      <w:r>
        <w:rPr/>
        <w:t xml:space="preserve">Tak jako našim dětem se mu sice nežije. Ale vzdělání je pro něj životní šancí.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682/v-zs-ve-stare-bele-chteji-adoptovat-dite-z-k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2026-07-06T17:38:29+02:00</dcterms:created>
  <dcterms:modified xsi:type="dcterms:W3CDTF">2026-07-06T17:38:29+02:00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