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nemá vliv na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8/omezeni-na-estakade-nema-vliv-na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