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se bude povinně foukat</w:t>
      </w:r>
    </w:p>
    <w:p>
      <w:pPr/>
      <w:r>
        <w:rPr/>
        <w:t xml:space="preserve">Dopravní policista zvedá červený terčík a zastavuje přijíždějící auto. Už teď je jasné, že kromě rutinní kontroly dokladů se bude i foukat. Od prvního ledna je totiž dechová zkouška povinná.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řidič odmítne dechovou zkoušku, hrozí mu sankce finanční, a to až do výše 50 tisíc a zákaz řízení až na dva roky."</w:t>
      </w:r>
    </w:p>
    <w:p>
      <w:pPr/>
      <w:r>
        <w:rPr/>
        <w:t xml:space="preserve">Platí nulová tolerance. Pokud má řidič pozitivní dechovou zkoušku a naměřená hodnota je do 1 promile, hrozí mu sankce ve výši 10ti až 20ti tisíc korun a zákaz řízení na šest měsíců až jeden rok.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"V případě, že je ta hodnota do 0,3 promile, ztrácí řidič tři body, v případě, že je to nad 0,3 promile ztrácí řidič 6 bodů."</w:t>
      </w:r>
    </w:p>
    <w:p>
      <w:pPr/>
      <w:r>
        <w:rPr/>
        <w:t xml:space="preserve">Anketa, řidiči: 1. </w:t>
      </w:r>
      <w:r>
        <w:rPr>
          <w:i w:val="1"/>
          <w:iCs w:val="1"/>
        </w:rPr>
        <w:t xml:space="preserve">"Já jsem s tím úplně spokojen, kdo pije, nemá co dělat za volantem." </w:t>
      </w:r>
      <w:r>
        <w:rPr/>
        <w:t xml:space="preserve">2. </w:t>
      </w:r>
      <w:r>
        <w:rPr>
          <w:i w:val="1"/>
          <w:iCs w:val="1"/>
        </w:rPr>
        <w:t xml:space="preserve">"Je to v pořádku." 3. </w:t>
      </w:r>
      <w:r>
        <w:rPr>
          <w:i w:val="1"/>
          <w:iCs w:val="1"/>
        </w:rPr>
        <w:t xml:space="preserve">"Mělo by to být, určitě, takové kontroly, je to dobré." 4. "Já nemám nic proti tomu, Já se domnívám, že tak by se řídit mělo, a bylo by snad těch nehod méně."</w:t>
      </w:r>
    </w:p>
    <w:p>
      <w:pPr/>
      <w:r>
        <w:rPr/>
        <w:t xml:space="preserve">Přísnější jsou postihy u řidičů, kteří nafoukají nad 1 promile alkoholu. Dopustí se totiž trestného činu. V pravomoci soudů je trestání jízdy pod vlivem alkoholu a drog odnětím svobody až na jeden rok, pokud bude řidič přichycen opilý znovu, může si jít do vězení sednout až na tři roky.</w:t>
      </w:r>
    </w:p>
    <w:p>
      <w:pPr/>
      <w:r>
        <w:rPr/>
        <w:t xml:space="preserve">Zlatuše Viačková, mluvčí PČR: </w:t>
      </w:r>
      <w:r>
        <w:rPr>
          <w:i w:val="1"/>
          <w:iCs w:val="1"/>
        </w:rPr>
        <w:t xml:space="preserve">"Čísla v minulém roce byla velmi vysoká, řidiči jezdí pod vlivem alkoholu a řidič za volantem, který je opilý, je velmi nebezpečný."</w:t>
      </w:r>
    </w:p>
    <w:p>
      <w:pPr/>
      <w:r>
        <w:rPr/>
        <w:t xml:space="preserve">Při loňských kontrolách byl zjištěn alkohol u více jak 400  řidičů. Alkohol figuroval i ve 115ti dopravních nehodách.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11/pri-dopravni-kontrole-se-bude-povinne-fou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2026-06-21T13:38:42+02:00</dcterms:created>
  <dcterms:modified xsi:type="dcterms:W3CDTF">2026-06-21T13:38:42+02:00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