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ve Frýdku-Místku funguje už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2/hospic-ve-frydkumistku-funguje-u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