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rozhodli o financích pro MFK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7/zastupitele-fm-rozhodli-o-financich-pro-m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