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usilovně pátrají po pedofilovi z Orlové</w:t>
      </w:r>
    </w:p>
    <w:p>
      <w:pPr/>
      <w:r>
        <w:rPr/>
        <w:t xml:space="preserve">Policie po pachateli intenzivně pátrá, k tomu jak k obtěžování dětí došlo, se ale vyjádřit zatím nechce.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velmi úzce spolupracují s dětskými psychology a dalšími odborníky. Pro děti bylo to, co se jim stalo, a je stále velmi traumatizující. Policisté proto nemohou ještě v této chvíli popsat samotný děj, tedy skutek, ke kterému došlo."</w:t>
      </w:r>
    </w:p>
    <w:p>
      <w:pPr/>
      <w:r>
        <w:rPr/>
        <w:t xml:space="preserve">Policisté mají ale podrobný popis pachatele.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„Mělo se jednat o mladíka ve věku patnácti až dvaceti let vysokého asi 170 centimetrů a štíhlé postavy. Na sobě měl mít tmavou hladkou bundu se zipem a kožíškem olemovanou kapucí. Bunda byla bez nápisů nebo znaků. Muž měl mít na sobě kalhoty tmavé barvy a obuty zimní šněrovací boty a hovořil česky.  Co je velmi důležité! Přes ústa a nos měl mít černý šátek s lebkou nebo lebkami a pod nimi umístěny překřížené kosti. Měl široký opasek černé barvy s pouzdrem na nůž. Přičemž jako výhrůžku použil právě lovecký nůž v délce asi třiceti centimetrů."</w:t>
      </w:r>
    </w:p>
    <w:p>
      <w:pPr/>
      <w:r>
        <w:rPr/>
        <w:t xml:space="preserve">Rodiče dětí se teď v Orlové bojí své ratolesti pouštět samotné ven.</w:t>
      </w:r>
    </w:p>
    <w:p>
      <w:pPr/>
      <w:r>
        <w:rPr/>
        <w:t xml:space="preserve">Anketa, rodiče a prarodiče dětí: 1. </w:t>
      </w:r>
      <w:r>
        <w:rPr>
          <w:i w:val="1"/>
          <w:iCs w:val="1"/>
        </w:rPr>
        <w:t xml:space="preserve">„To víte, že se o něj bojím. Mám vnuka a musím pro něj chodit, protože děcka nemají čas, tak musím já a mám strach o něj, to je jasné."</w:t>
      </w:r>
      <w:r>
        <w:rPr/>
        <w:t xml:space="preserve"> 2. </w:t>
      </w:r>
      <w:r>
        <w:rPr>
          <w:i w:val="1"/>
          <w:iCs w:val="1"/>
        </w:rPr>
        <w:t xml:space="preserve">„Mám strach. Já chodím do práce a chodím večer, tak mám opravdu strach, když ty dny jsme v práci, takže se snažím buď babička, nebo manžel. Chodí pro ně do školy, chodí pro ně ze školy. Mám strach o ně."</w:t>
      </w:r>
      <w:r>
        <w:rPr/>
        <w:t xml:space="preserve"> 3. </w:t>
      </w:r>
      <w:r>
        <w:rPr>
          <w:i w:val="1"/>
          <w:iCs w:val="1"/>
        </w:rPr>
        <w:t xml:space="preserve">„No určitě se bojím. Dcera je ještě malinká, takže ona se sama nepohybuje venku, takže v tomto směru to nějak neřeším."</w:t>
      </w:r>
    </w:p>
    <w:p>
      <w:pPr/>
      <w:r>
        <w:rPr/>
        <w:t xml:space="preserve">Pokud byste třeba z popisu pachatele poznali, kontaktuje prosím linku policie 158.</w:t>
      </w:r>
    </w:p>
    <w:p>
      <w:pPr/>
      <w:r>
        <w:rPr/>
        <w:t xml:space="preserve">Soňa Štětínská, mluvčí policie ČR: </w:t>
      </w:r>
      <w:r>
        <w:rPr>
          <w:i w:val="1"/>
          <w:iCs w:val="1"/>
        </w:rPr>
        <w:t xml:space="preserve">„Policisté by velmi uvítali informace od občanů právě k osobě odpovídající popisu nebo k tomu noži, který měl muž u sebe, a samozřejmě občané mohou volat jakékoliv další informace, které byť i zdánlivě s případem nesouvisí. Veškeré informace příjme obsluha na bezplatné policejní lince 158."</w:t>
      </w:r>
    </w:p>
    <w:p>
      <w:pPr/>
      <w:r>
        <w:rPr/>
        <w:t xml:space="preserve">Obrátit se můžete i na policisty a strážníky v ulicích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2755/policiste-usilovne-patraji-po-pedofilov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2026-05-20T17:22:31+02:00</dcterms:created>
  <dcterms:modified xsi:type="dcterms:W3CDTF">2026-05-20T17:22:31+02:00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