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zastupitelstvo řešilo přes tři hodiny hokej</w:t>
      </w:r>
    </w:p>
    <w:p>
      <w:pPr/>
      <w:r>
        <w:rPr/>
        <w:t xml:space="preserve">Původně se mělo jednat o odstoupení od sponzorské smlouvy pro seniorský hokej. Opoziční ODS však chtěla od vedení města vysvětlení, jak fungovala kontrola z města nad dotacemi. Za to, že nebyli dostatečně informováni o dění kolem hokeje, navrhovali také odvolání náměstka primátora, Bronislava Bujoka. Tento bod se jim ale do programu nepodařil zařadit. Opozice rovněž nechtěla, aby za těchto nevyjasněných okolností byla poskytnuta dotace pro mládežnický hokej. V tomto se opírali především o informace předsedy revizní komise.</w:t>
      </w:r>
    </w:p>
    <w:p>
      <w:pPr/>
      <w:r>
        <w:rPr/>
        <w:t xml:space="preserve">Aleš Lukaštík, předseda revizní komise: </w:t>
      </w:r>
      <w:r>
        <w:rPr>
          <w:i w:val="1"/>
          <w:iCs w:val="1"/>
        </w:rPr>
        <w:t xml:space="preserve">„Tady je hned několik důvodů, proč naše komise nedoporučuje zastupitelstvu přidělit další dotace občanskému sdružení. Občanské sdružení nespolupracovalo s revizní komisí tak, jak by mělo, a jak se zavázalo ve smlouvě o spolupráci mezi městem, občanským sdružením a společností s.r.o. v zásadách o poskytování finančních prostředků směrem z města vůči sportovním subjektům. Nelze použít tyto prostředky na úhradu starých dluhů. V situaci kdy, o havířovské s.r.o. už se bavit nebudeme, ta je v likvidaci, ale v situaci, kdy občanské sdružení má dluhy a tvrdí nám, že peníze z města nebudou použity na úhradu dluhů, tak já si to nedokážu představit, jak by to chtěli udělat."</w:t>
      </w:r>
    </w:p>
    <w:p>
      <w:pPr/>
      <w:r>
        <w:rPr/>
        <w:t xml:space="preserve">Na otázku, zda občanské sdružení muselo vědět o dluzích hokejové společnosti, odpověděl předseda revizní komise takto:</w:t>
      </w:r>
    </w:p>
    <w:p>
      <w:pPr/>
      <w:r>
        <w:rPr/>
        <w:t xml:space="preserve">Aleš Lukaštík, předseda revizní komise: </w:t>
      </w:r>
      <w:r>
        <w:rPr>
          <w:i w:val="1"/>
          <w:iCs w:val="1"/>
        </w:rPr>
        <w:t xml:space="preserve">„Já bych se přikláněl k tomu, že nemluví pravdu, anebo vyloženě lžou. Jednatel Folta i revizorka nám do zápisu sdělili, že písemně informovali valnou hromadu občanského sdružení o tom, že již minimálně před dvěma roky, se mají poslat do konkurzu."</w:t>
      </w:r>
    </w:p>
    <w:p>
      <w:pPr/>
      <w:r>
        <w:rPr/>
        <w:t xml:space="preserve">Současný prezident klubu sdělil, že pokud nedostane občanské sdružení od města dotaci, bude s mládežnickým hokejem konec. S revizní komisí prý komunikovali.</w:t>
      </w:r>
    </w:p>
    <w:p>
      <w:pPr/>
      <w:r>
        <w:rPr/>
        <w:t xml:space="preserve">Ivo Peštuka, prezident HC Havířov Panthers: </w:t>
      </w:r>
      <w:r>
        <w:rPr>
          <w:i w:val="1"/>
          <w:iCs w:val="1"/>
        </w:rPr>
        <w:t xml:space="preserve">„Já, nad rámec svých možností, jsem panu Lukaštíkovi podklady veškeré dal, které chtěl."</w:t>
      </w:r>
    </w:p>
    <w:p>
      <w:pPr/>
      <w:r>
        <w:rPr/>
        <w:t xml:space="preserve">Otázky byly zodpovězeny jen za občanské sdružení a i s těmi není komise spokojená. Vedení občanského sdružení se netají tím, že o dluzích vědělo. Vždy jim bylo ale řečeno, že jsou tam pohledávky, které jsou vymahatelné. A kdo tedy může za enormní dluhy?</w:t>
      </w:r>
    </w:p>
    <w:p>
      <w:pPr/>
      <w:r>
        <w:rPr/>
        <w:t xml:space="preserve">Ivo Peštuka, prezident HC Havířov Panthers: </w:t>
      </w:r>
      <w:r>
        <w:rPr>
          <w:i w:val="1"/>
          <w:iCs w:val="1"/>
        </w:rPr>
        <w:t xml:space="preserve">„Musím říct, že za to bylo zodpovědné vedení havířovské hokejové společnosti, které nás špatně informovalo o tom, jaké problémy jsou."</w:t>
      </w:r>
    </w:p>
    <w:p>
      <w:pPr/>
      <w:r>
        <w:rPr/>
        <w:t xml:space="preserve">Primátor ujistil, že všechny dotace, které město poskytlo na hokej jsou v pořádku a kontrolní orgány si vše pohlídaly. Zastupitelé se nakonec usnesli na tom, že zástupci všech politických klubů se sejdou 27. ledna k projednání dalšího postupu budoucnosti havířovského hokeje.</w:t>
      </w:r>
    </w:p>
    <w:p>
      <w:pPr/>
      <w:r>
        <w:rPr/>
        <w:t xml:space="preserve">František Chobot, primátor města Havířov (ČSSD):</w:t>
      </w:r>
      <w:r>
        <w:rPr>
          <w:i w:val="1"/>
          <w:iCs w:val="1"/>
        </w:rPr>
        <w:t xml:space="preserve"> „Já osobně budu pro to, aby mládežnický hokej dotaci dostal, ale je na rozhodnutí zastupitelů, zda padne návrh na pozastavení dotace, protože dnešním dnem je splatnost podle smlouvy, kterou máme uzavřenou."</w:t>
      </w:r>
    </w:p>
    <w:p>
      <w:pPr/>
      <w:r>
        <w:rPr/>
        <w:t xml:space="preserve">Na zastupitelstvu se schvalovali i další dvě zásadní věci. Jednou z nich bylo vyhodnocení veřejného pořádku, nehodovosti i nápadu trestné činnosti za rok 2009.</w:t>
      </w:r>
    </w:p>
    <w:p>
      <w:pPr/>
      <w:r>
        <w:rPr/>
        <w:t xml:space="preserve">Městská policie v loňském roce zažila několik změn. Nasadila do terénu mobilní služebnu a opět začala podle nových pravidel měřit rychlost.</w:t>
      </w:r>
    </w:p>
    <w:p>
      <w:pPr/>
      <w:r>
        <w:rPr/>
        <w:t xml:space="preserve">Bohuslav Muras, ředitel MP Havířov:</w:t>
      </w:r>
      <w:r>
        <w:rPr>
          <w:i w:val="1"/>
          <w:iCs w:val="1"/>
        </w:rPr>
        <w:t xml:space="preserve"> „Za čtyři měsíce jsme se zatím ještě ani jednou neopakovali v umístění mobilní služebny. Testujeme to na různých částech města. Vyhodnocujeme to především z hlediska řešených přestupků v dané oblasti, z hlediska veřejného pořádku a bezpečnosti. Až dokončíme kolečko, tak bychom umísťovali služebnu do míst, kde ta situace byla horší častěji."</w:t>
      </w:r>
    </w:p>
    <w:p>
      <w:pPr/>
      <w:r>
        <w:rPr/>
        <w:t xml:space="preserve">Pokud nemusely být umísťovány tabule signalizující měřený úsek, byl počet přestupků rapidně vyšší. Tabule nejdou přehlédnout.</w:t>
      </w:r>
    </w:p>
    <w:p>
      <w:pPr/>
      <w:r>
        <w:rPr/>
        <w:t xml:space="preserve">Bohuslav Muras, ředitel MP Havířov: </w:t>
      </w:r>
      <w:r>
        <w:rPr>
          <w:i w:val="1"/>
          <w:iCs w:val="1"/>
        </w:rPr>
        <w:t xml:space="preserve">„Já osobně si myslím, že je to nesmysl. Řidič by měl dodržovat rychlost všude, ne jen v označených úsecích."</w:t>
      </w:r>
    </w:p>
    <w:p>
      <w:pPr/>
      <w:r>
        <w:rPr/>
        <w:t xml:space="preserve">Co se týče nehodovosti, byl v Havířově zaznamenán pokles. Důvodem je novela zákona, kdy se k nehodám nemusí vždy volat policie.</w:t>
      </w:r>
    </w:p>
    <w:p>
      <w:pPr/>
      <w:r>
        <w:rPr/>
        <w:t xml:space="preserve">Daniel Sekanina, vedoucí DI PČR:</w:t>
      </w:r>
      <w:r>
        <w:rPr>
          <w:i w:val="1"/>
          <w:iCs w:val="1"/>
        </w:rPr>
        <w:t xml:space="preserve"> „Nevyplývá z toho, že fakticky dopravních nehod rapidně ubývá, ale policie se dozvídá menší procento nehod. Zbytek jde přes pojišťovny. Co se týče úprav, které byly ve městě provedeny, dělené přechody pro chodce na ulici Národní třída, tam nebylo žádné zranění chodce za uplynulý rok, což je velmi krásný výsledek."</w:t>
      </w:r>
    </w:p>
    <w:p>
      <w:pPr/>
      <w:r>
        <w:rPr/>
        <w:t xml:space="preserve">František Chobot, primátor města Havířov (ČSSD):</w:t>
      </w:r>
      <w:r>
        <w:rPr>
          <w:i w:val="1"/>
          <w:iCs w:val="1"/>
        </w:rPr>
        <w:t xml:space="preserve"> „Chci poděkovat všem, kteří se podíleli na tom, že situace v Havířově, která byla konstatována ve zprávě, je dobrá."</w:t>
      </w:r>
    </w:p>
    <w:p>
      <w:pPr/>
      <w:r>
        <w:rPr/>
        <w:t xml:space="preserve">Také Areál Dukla dostal od zastupitelů zelenou. Smlouva o spolupráci s RPG může být po mnoha měsících a jednáních podepsána.</w:t>
      </w:r>
    </w:p>
    <w:p>
      <w:pPr/>
      <w:r>
        <w:rPr/>
        <w:t xml:space="preserve">Eduard Heczko, náměstek primátora (KSČM): </w:t>
      </w:r>
      <w:r>
        <w:rPr>
          <w:i w:val="1"/>
          <w:iCs w:val="1"/>
        </w:rPr>
        <w:t xml:space="preserve">„Toto rozhodnutí je určitě správné, protože získat finanční zdroje mimo rozpočet města pro přípravu území pro další využití je velice kladným a pozitivním bodem dnešního jednání zastupitelstva."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2796/havirovske-zastupitelstvo-resilo-pres-tri-hodiny-hok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2026-06-24T19:47:20+02:00</dcterms:created>
  <dcterms:modified xsi:type="dcterms:W3CDTF">2026-06-24T19:47:20+02:00</dcterms:modified>
</cp:coreProperties>
</file>

<file path=docProps/custom.xml><?xml version="1.0" encoding="utf-8"?>
<Properties xmlns="http://schemas.openxmlformats.org/officeDocument/2006/custom-properties" xmlns:vt="http://schemas.openxmlformats.org/officeDocument/2006/docPropsVTypes"/>
</file>