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opět probíhá značení kol syntetickou 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7/ve-fm-opet-probiha-znaceni-kol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