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karvinské přechody pro chodce budou bezpečnější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"Většina z těch letošních přechodů plánovaných má světelnou signalizaci, takže tam je třeba jen je doupravit. Čili odrazky na přechodu, nasvětlovací rampa a podobně."</w:t>
      </w:r>
    </w:p>
    <w:p>
      <w:pPr/>
      <w:r>
        <w:rPr/>
        <w:t xml:space="preserve">Tři přechody budou upraveny v Karviné- Hranicích na ulici Rudé Armády, jeden přechod na ulici Havířské a další tři na ulici Osvobození. Upraven bude například hlavní přechod u Prioru nebo jeden z přechodů na křižovatce u policejného ředitelství.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"Náklady jsou prozatím spočítané na 540 tisíc. Chceme získat dotaci na projektovou dokumentaci. Chtěli bychom ze státního fondu dopravní infrastruktury zhruba 200 tisíc korun."</w:t>
      </w:r>
    </w:p>
    <w:p>
      <w:pPr/>
      <w:r>
        <w:rPr/>
        <w:t xml:space="preserve">S úpravami se začne nejspíše v druhé polovině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29/dalsi-karvinske-prechody-pro-chodce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