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poslanecké sněmovně křitili logo ME ve floristice</w:t>
      </w:r>
    </w:p>
    <w:p>
      <w:pPr/>
      <w:r>
        <w:rPr/>
        <w:t xml:space="preserve">Praha, Poslanecká sněmovna a 21. leden se navždy zapíše jako významný den pro Havířov. Na půdě parlamentu se slavnostně pokřtilo logo Europa cupu 2011. Mistrovství Evropy ve floristice se v České republice uskuteční poprvé a právě Havířov bude pořadatelem.</w:t>
      </w:r>
    </w:p>
    <w:p>
      <w:pPr/>
      <w:r>
        <w:rPr/>
        <w:t xml:space="preserve">V poslanecké sněmovně se křtu zúčastnil Miroslav Vlček, který Havířovu předal záštitu nad akcí. Dále generální tajemník Florintu, také předseda Českého svazu květinářů a floristů a nechyběli ani zástupci města Havířova.</w:t>
      </w:r>
    </w:p>
    <w:p>
      <w:pPr/>
      <w:r>
        <w:rPr/>
        <w:t xml:space="preserve">Přesto, že mezinárodní soutěž se uskuteční až v roce 2011, s přípravou se nesmí otálet. I proto hned následující den představitelé Florintu navštívili pořádající město, kde byl pro ně připraven nabitý program, včetně přijetí primátorem Františkem Chobotem.</w:t>
      </w:r>
    </w:p>
    <w:p>
      <w:pPr/>
      <w:r>
        <w:rPr/>
        <w:t xml:space="preserve">František Chobot (ČSSD), primátor města Havířova: </w:t>
      </w:r>
      <w:r>
        <w:rPr>
          <w:i w:val="1"/>
          <w:iCs w:val="1"/>
        </w:rPr>
        <w:t xml:space="preserve">„Vnímám to jako prezentaci města, že se dostaneme na Evropský pojem. To znamená, že 27 států, kteří jsou v EU se sem dostaví i s floristy, reprezentanty svých zemí. Myslím si, že Havířov se zviditelní. Je to sice doba, kdy to bude až v září roku 2011, ale přesto, ta příprava bude trvat nějakou dobu. Je tomu třeba věnovat čas."</w:t>
      </w:r>
    </w:p>
    <w:p>
      <w:pPr/>
      <w:r>
        <w:rPr/>
        <w:t xml:space="preserve">Všichni zúčastnění se po celý den seznamovali s organizačním plánem mistrovství, představily se nové webové stránky pro Europa Cup a nechyběla ani prohlídka města a zařízení, která budou pro soutěž využívána.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„Čeká nás hodně práce, protože musíme zabezpečit nejenom prostory, nesmíme zapomenout na propagaci, seznámit lidi s tím, co to Europa Cup je. Co jsou to floristé, co bude mistrovství obsahovat, v jakém rozsahu bude, kolik se tady zúčastní zahraničních hostů. Musíme zabezpečit podmínky pro vlastní soutěž, ubytování, stravování. Důležitou součástí je zabezpečení naplnění rozpočtu, který je zhruba 9,5 milionu korun a oslovujeme sponzory."</w:t>
      </w:r>
    </w:p>
    <w:p>
      <w:pPr/>
      <w:r>
        <w:rPr/>
        <w:t xml:space="preserve">Proč vlastně Havířov vyhrál pořadatelství, nám sdělil generální tajemník Florintu.</w:t>
      </w:r>
    </w:p>
    <w:p>
      <w:pPr/>
      <w:r>
        <w:rPr/>
        <w:t xml:space="preserve">Tonie Zwitserlood, generální tajemník Florintu: </w:t>
      </w:r>
      <w:r>
        <w:rPr>
          <w:i w:val="1"/>
          <w:iCs w:val="1"/>
        </w:rPr>
        <w:t xml:space="preserve">„Viděli jsme prezentaci a skutečný záměr projekt zrealizovat tak, aby byl co nejlepší. Snažili jsme se v tom projektu jít až do rozpočtu, do základu tak, aby to bylo realizovatelné, reálné. Havířov měl tu prezentaci nejpropracovanější, a  to rozhodlo."</w:t>
      </w:r>
    </w:p>
    <w:p>
      <w:pPr/>
      <w:r>
        <w:rPr/>
        <w:t xml:space="preserve">Na mistrovství se do Havířova sjedou floristé z 20 evropských zemí a budou soutěžit v šesti disciplínách po šest dní. A bude mít Česká republika své zástupce na mistrovství?</w:t>
      </w:r>
    </w:p>
    <w:p>
      <w:pPr/>
      <w:r>
        <w:rPr/>
        <w:t xml:space="preserve">Jiří Horák, předseda Svazu květinářů a floristů ČR: </w:t>
      </w:r>
      <w:r>
        <w:rPr>
          <w:i w:val="1"/>
          <w:iCs w:val="1"/>
        </w:rPr>
        <w:t xml:space="preserve">„Samozřejmě bychom chtěli, aby se v Havířově zúčastnil náš florista. To znamená, že předsednictvo Svazu květinářů a floristů ČR rozhodlo o tom, že letošní 39. ročník Mistrovství floristů ČR Děčínská kotva bude nominačním závodem. Možnost reprezentovat bude mít ten, kdo bude ke dni soutěže členem Svazu květinářů a floristů ČR."</w:t>
      </w:r>
    </w:p>
    <w:p>
      <w:pPr/>
      <w:r>
        <w:rPr/>
        <w:t xml:space="preserve">Takže nezbývá se než těšit na Europa Cup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/v-poslanecke-snemovne-kritili-logo-me-ve-flor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2026-05-20T13:12:00+02:00</dcterms:created>
  <dcterms:modified xsi:type="dcterms:W3CDTF">2026-05-20T13:12:00+02:00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