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MUDr. Marcelou Poláčkovou o orientálním tanci</w:t>
      </w:r>
    </w:p>
    <w:p>
      <w:pPr/>
      <w:r>
        <w:rPr/>
        <w:t xml:space="preserve">TV Polar: Paní doktorko, proč jste se zaměřila právě na orientální tance? Prospívá tento druh pohybu páteři?</w:t>
      </w:r>
    </w:p>
    <w:p>
      <w:pPr/>
      <w:r>
        <w:rPr/>
        <w:t xml:space="preserve">MUDr. Marcela Poláčková, zakladatelka OS propagujícího orientální tance: </w:t>
      </w:r>
      <w:r>
        <w:rPr>
          <w:i w:val="1"/>
          <w:iCs w:val="1"/>
        </w:rPr>
        <w:t xml:space="preserve">"Ano, tento druh pohybu velice pomohl mé páteři. Jelikož jsem povoláním zubní lékařka a toto povolání mě zdravotně velmi omezilo, začala jsem tančit břišní tanec z těchto důvodů. Zpevnila jsem si velice svalový korzet a zbavila se potíží s páteří."</w:t>
      </w:r>
    </w:p>
    <w:p>
      <w:pPr/>
      <w:r>
        <w:rPr/>
        <w:t xml:space="preserve">TV Polar: Je vaše skupina Mata Hari otevřena novým zájemkyním?  MP: </w:t>
      </w:r>
      <w:r>
        <w:rPr>
          <w:i w:val="1"/>
          <w:iCs w:val="1"/>
        </w:rPr>
        <w:t xml:space="preserve">"Ano, skupina přijímá stále nové členky a chtěla bych podotknout, že naše skupina je specifická tím, že nepřijímá pouze mladé a štíhlé ženy, ale ženy každého věku a ženy všech váhových kategorií." </w:t>
      </w:r>
      <w:r>
        <w:rPr/>
        <w:t xml:space="preserve"> TV Polar: Kde se scházíte?  MP: </w:t>
      </w:r>
      <w:r>
        <w:rPr>
          <w:i w:val="1"/>
          <w:iCs w:val="1"/>
        </w:rPr>
        <w:t xml:space="preserve">"Scházíme se v Paskově, v takovém krásném sále v Zámecké krčmě." </w:t>
      </w:r>
      <w:r>
        <w:rPr/>
        <w:t xml:space="preserve"> TV Polar: Povězte mi teď paní doktorko o vámi nastudované pohádce Aladinova lampa a krásná Aiša.  MP: </w:t>
      </w:r>
      <w:r>
        <w:rPr>
          <w:i w:val="1"/>
          <w:iCs w:val="1"/>
        </w:rPr>
        <w:t xml:space="preserve">"Tuto pohádku jsem napsala kvůli tomu, abych zveřejnila právě ty blahodárné účinky orientálního tance. Sestavili jsme kostýmy, rekvizity, nacvičili tuto pohádku a se svými děvčaty a s dvěma profesionálními tanečníky tuto pohádku prezentujeme zatím v našem regionu." </w:t>
      </w:r>
      <w:r>
        <w:rPr/>
        <w:t xml:space="preserve"> TV Polar: Kde už jste se představili?  MP: </w:t>
      </w:r>
      <w:r>
        <w:rPr>
          <w:i w:val="1"/>
          <w:iCs w:val="1"/>
        </w:rPr>
        <w:t xml:space="preserve">"V Paskově ve dvou představeních a v Oprechticích v jednom představení. Přišlo hodně publika a děvčatům i mi to udělalo velkou radost, že jsme se líbily." </w:t>
      </w:r>
      <w:r>
        <w:rPr/>
        <w:t xml:space="preserve"> TV Polar: Vy ale chystáte další představení, a to v divadle.  MP: </w:t>
      </w:r>
      <w:r>
        <w:rPr>
          <w:i w:val="1"/>
          <w:iCs w:val="1"/>
        </w:rPr>
        <w:t xml:space="preserve">"Chci pozvat veřejnost z Ostravy a okolí do Divadla loutek, hrajeme 27. února od šesti hodin večer, a chtěla bych pozvat opravdu celou rodinu. Muži ocení půvab tanečnic, ženy romantický příběh a krásné kostýmy a dětem se budou jistě líbit pohádkové postavy."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034/beseda-s-mudr-marcelou-polackovou-o-orientalnim-t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2026-07-06T04:16:11+02:00</dcterms:created>
  <dcterms:modified xsi:type="dcterms:W3CDTF">2026-07-06T04:16:11+02:00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