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24.2.2010,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Vysoká  škola sociálně správní otevřela novou aulu</w:t>
      </w:r>
    </w:p>
    <w:p>
      <w:pPr/>
      <w:r>
        <w:rPr/>
        <w:t xml:space="preserve">Havířovská Vysoká škola sociálně správní má být na co pyšná. Nejen, že je ve městě jedinou vysokou školou, ale nyní má ještě zcela nový kabát a hlavně moderní posluchárnu. Aula vznikala několik měsíců, a to přebudováním tělocvičny.</w:t>
      </w:r>
    </w:p>
    <w:p>
      <w:pPr/>
      <w:r>
        <w:rPr/>
        <w:t xml:space="preserve">Radoslav Basel, vedoucí odboru investic: </w:t>
      </w:r>
      <w:r>
        <w:rPr>
          <w:i w:val="1"/>
          <w:iCs w:val="1"/>
        </w:rPr>
        <w:t xml:space="preserve">„Aula je zvláštní tím, že jde o nejvybavenější prostor, minimálně v Havířově, tohoto druhu. Je tady spousta automatizovaných systému, je to uděláno tak, aby to odpovídalo všem potřebám moderního školství."</w:t>
      </w:r>
    </w:p>
    <w:p>
      <w:pPr/>
      <w:r>
        <w:rPr/>
        <w:t xml:space="preserve">Což znamená, že o vše se stará jeden počítač. Dotekem se zatahují žaluzie, spouští klimatizace nebo rozsvěcují či zhasínají světla. Interiér auly vyšel na 3,5 milionu korun. Slavnostního otevření posluchárny se zúčastnilo mnoho hostů a zástupci města. Radost vyjádřil také ředitel školy Václav Bezecný.</w:t>
      </w:r>
    </w:p>
    <w:p>
      <w:pPr/>
      <w:r>
        <w:rPr/>
        <w:t xml:space="preserve">Václav Bezecný, ředitel VŠSS: </w:t>
      </w:r>
      <w:r>
        <w:rPr>
          <w:i w:val="1"/>
          <w:iCs w:val="1"/>
        </w:rPr>
        <w:t xml:space="preserve">„Je to v podstatě sedmileté úsilí, než se došlo ke stádiu, které tady dnes je. Škola je zrekonstruovaná pro potřeby vysoké školy a poslední radost budu mít, až ve škole bude o hodně, hodně studentů víc, než je v současné době."</w:t>
      </w:r>
    </w:p>
    <w:p>
      <w:pPr/>
      <w:r>
        <w:rPr/>
        <w:t xml:space="preserve">Bronislav Bujok (KSČM), náměstek primátora: </w:t>
      </w:r>
      <w:r>
        <w:rPr>
          <w:i w:val="1"/>
          <w:iCs w:val="1"/>
        </w:rPr>
        <w:t xml:space="preserve">„Mám z toho ten nejlepší pocit a jsem pevně přesvědčený, že to byla velmi dobrá investice. Tady v tomto případě nepochybně platí, že investice do vzdělání, je vždy investicí dobrou. Mě nezbývá než popřát vedení této školy, aby se jim práce dařila, aby ta předsevzetí, které si dali, aby se stali pracovištěm uznávaným v ČR, se jim povedlo naplňovat."</w:t>
      </w:r>
    </w:p>
    <w:p>
      <w:pPr/>
      <w:r>
        <w:rPr/>
        <w:t xml:space="preserve">Během druhé etapy rekonstrukce školy došlo rovněž k zateplení budovy a výměně oken. Veškeré práce vyšly na zhruba 17 milionů korun. Poslední investicí bude vybudování parkovacích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3049/havirovska-vysoka--skola-socialne-spravni-otevrela-novou-au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2026-07-07T00:07:47+02:00</dcterms:created>
  <dcterms:modified xsi:type="dcterms:W3CDTF">2026-07-07T00:07:47+02:00</dcterms:modified>
</cp:coreProperties>
</file>

<file path=docProps/custom.xml><?xml version="1.0" encoding="utf-8"?>
<Properties xmlns="http://schemas.openxmlformats.org/officeDocument/2006/custom-properties" xmlns:vt="http://schemas.openxmlformats.org/officeDocument/2006/docPropsVTypes"/>
</file>