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získat dotaci na rekonstrukci lesoparku Stromovka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0/mesto-chce-ziskat-dotaci-na-rekonstrukci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