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Zachráněná štěňata z rybníku si bere mladý havířovský pár</w:t>
      </w:r>
    </w:p>
    <w:p>
      <w:pPr/>
      <w:r>
        <w:rPr/>
        <w:t xml:space="preserve">Původně chtěli noví majitelé jednoho pejska a o osudu fenek nic nevěděli.</w:t>
      </w:r>
    </w:p>
    <w:p>
      <w:pPr/>
      <w:r>
        <w:rPr/>
        <w:t xml:space="preserve">Vendula, nová majitelka štěňat: </w:t>
      </w:r>
      <w:r>
        <w:rPr>
          <w:i w:val="1"/>
          <w:iCs w:val="1"/>
        </w:rPr>
        <w:t xml:space="preserve">„Nakonec jsme se rozhodli pro ty dvě, z důvodu, protože nevíme, kdo by dostal to druhé. Chtěli jsme obě dvě, abychom se mohli o ně dobře starat. Máme velký byt, tudíž budou mít i svůj vlastní pokoj."</w:t>
      </w:r>
    </w:p>
    <w:p>
      <w:pPr/>
      <w:r>
        <w:rPr/>
        <w:t xml:space="preserve">Jája a Pája si budu muset zvyknout na nová jména.</w:t>
      </w:r>
    </w:p>
    <w:p>
      <w:pPr/>
      <w:r>
        <w:rPr/>
        <w:t xml:space="preserve">Danie, nyvý majitel štěňat: </w:t>
      </w:r>
      <w:r>
        <w:rPr>
          <w:i w:val="1"/>
          <w:iCs w:val="1"/>
        </w:rPr>
        <w:t xml:space="preserve">„Chtěli jsme zvláštní jména. Tohle bude Dejsinka a tato Dixinka." </w:t>
      </w:r>
    </w:p>
    <w:p>
      <w:pPr/>
      <w:r>
        <w:rPr/>
        <w:t xml:space="preserve">Zaměstnancům útulku je líto, že šťěňata opouštějí útulek a došlo i na slzy. Přesto, ale doufají, že noví majitelé, budou ti praví.</w:t>
      </w:r>
    </w:p>
    <w:p>
      <w:pPr/>
      <w:r>
        <w:rPr/>
        <w:t xml:space="preserve">Šárka Benčíková, ošetřovatelka: </w:t>
      </w:r>
      <w:r>
        <w:rPr>
          <w:i w:val="1"/>
          <w:iCs w:val="1"/>
        </w:rPr>
        <w:t xml:space="preserve">"Určitě nám není jedno kam se ty zvířátka dostanou, protože tahle ty šťěňata si opravdu zaslouží nějaký lepší osud, než je původně potkal. Snad to zvládnou noví páničci a přijdou nám je ukázat."</w:t>
      </w:r>
    </w:p>
    <w:p>
      <w:pPr/>
      <w:r>
        <w:rPr/>
        <w:t xml:space="preserve">Štěňata by vedení útulku nedalo jen tak někomu.</w:t>
      </w:r>
    </w:p>
    <w:p>
      <w:pPr/>
      <w:r>
        <w:rPr/>
        <w:t xml:space="preserve">Dagmar Poláková, vedoucí útulku: </w:t>
      </w:r>
      <w:r>
        <w:rPr>
          <w:i w:val="1"/>
          <w:iCs w:val="1"/>
        </w:rPr>
        <w:t xml:space="preserve">„Než jsme souhlasili, že si tito mladí lidé psy vezmou, opravdu jsme si prověřili, že mají zájem o psy a chtějí se o ně starat." </w:t>
      </w:r>
    </w:p>
    <w:p>
      <w:pPr/>
      <w:r>
        <w:rPr/>
        <w:t xml:space="preserve">Nezbývá než Dejsi a Dixi popřát šťastný život.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3088/zachranena-stenata-z-rybniku-si-bere-mlady-havirovsky-p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2026-05-17T19:34:52+02:00</dcterms:created>
  <dcterms:modified xsi:type="dcterms:W3CDTF">2026-05-17T19:34:52+02:00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