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tenisu na vozíku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1/13-rocnik-tenisu-na-vo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