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rodinném centru Beruška v Dolní Lutyni se líbí dětem i maminkám</w:t>
      </w:r>
    </w:p>
    <w:p>
      <w:pPr/>
      <w:r>
        <w:rPr/>
        <w:t xml:space="preserve">Všední dopoledne na sklonku zimy nebývá pestré. Zvláště na vesnici, kde je liduprázdno. Naštěstí při naší návštěvě Dolní Lutyně se první ponurý dojem nepotvrdil. V rodinném centru Beruška svítí slunce celý rok.</w:t>
      </w:r>
    </w:p>
    <w:p>
      <w:pPr/>
      <w:r>
        <w:rPr/>
        <w:t xml:space="preserve">Anketa, maminky z Dolní Lutyně: 1. </w:t>
      </w:r>
      <w:r>
        <w:rPr>
          <w:i w:val="1"/>
          <w:iCs w:val="1"/>
        </w:rPr>
        <w:t xml:space="preserve">"Já jsem hodně vděčná za to centrum."</w:t>
      </w:r>
      <w:r>
        <w:rPr/>
        <w:t xml:space="preserve"> 2. </w:t>
      </w:r>
      <w:r>
        <w:rPr>
          <w:i w:val="1"/>
          <w:iCs w:val="1"/>
        </w:rPr>
        <w:t xml:space="preserve">"Je to fajn jako, je to taková výborná výplň času."</w:t>
      </w:r>
      <w:r>
        <w:rPr/>
        <w:t xml:space="preserve"> 3. </w:t>
      </w:r>
      <w:r>
        <w:rPr>
          <w:i w:val="1"/>
          <w:iCs w:val="1"/>
        </w:rPr>
        <w:t xml:space="preserve">"A spousta hraček, které nemáme doma."</w:t>
      </w:r>
      <w:r>
        <w:rPr/>
        <w:t xml:space="preserve"> 4. </w:t>
      </w:r>
      <w:r>
        <w:rPr>
          <w:i w:val="1"/>
          <w:iCs w:val="1"/>
        </w:rPr>
        <w:t xml:space="preserve">"Nemusíme dojíždět nikam do většího města." </w:t>
      </w:r>
      <w:r>
        <w:rPr/>
        <w:t xml:space="preserve">5. </w:t>
      </w:r>
      <w:r>
        <w:rPr>
          <w:i w:val="1"/>
          <w:iCs w:val="1"/>
        </w:rPr>
        <w:t xml:space="preserve">"Kdysi jsem jezdívala s malou třeba až do Bohumína."</w:t>
      </w:r>
    </w:p>
    <w:p>
      <w:pPr/>
      <w:r>
        <w:rPr/>
        <w:t xml:space="preserve">Berušku založila Michaela Wotke před dvěma lety.</w:t>
      </w:r>
    </w:p>
    <w:p>
      <w:pPr/>
      <w:r>
        <w:rPr/>
        <w:t xml:space="preserve">Michaela Wotke, zakladatelka RC Beruška: </w:t>
      </w:r>
      <w:r>
        <w:rPr>
          <w:i w:val="1"/>
          <w:iCs w:val="1"/>
        </w:rPr>
        <w:t xml:space="preserve">"Dvě malé děti jsem měla v té době a navštěvovala jsem centrum Slůně z Bohumína, tak jsme se tak daly s kamarádkou dokupy, a tak to nějak vzniklo."</w:t>
      </w:r>
    </w:p>
    <w:p>
      <w:pPr/>
      <w:r>
        <w:rPr/>
        <w:t xml:space="preserve">Rodinné centrum Beruška našlo azyl v bývalé škole.</w:t>
      </w:r>
    </w:p>
    <w:p>
      <w:pPr/>
      <w:r>
        <w:rPr/>
        <w:t xml:space="preserve">Pavel Buzek (ODS), starosta Dolní Lutyně: </w:t>
      </w:r>
      <w:r>
        <w:rPr>
          <w:i w:val="1"/>
          <w:iCs w:val="1"/>
        </w:rPr>
        <w:t xml:space="preserve">"Obec se podílela hlavně tím, že poskytla prostory, jinak 90% tady toho nebo 100% vlastně za to můžou maminky a myslím si, že i jejich manželé."</w:t>
      </w:r>
    </w:p>
    <w:p>
      <w:pPr/>
      <w:r>
        <w:rPr/>
        <w:t xml:space="preserve">Starosta je prý ale zbytečně skromný.</w:t>
      </w:r>
    </w:p>
    <w:p>
      <w:pPr/>
      <w:r>
        <w:rPr/>
        <w:t xml:space="preserve">Michaela Wotke, zakladatelka RC Beruška: </w:t>
      </w:r>
      <w:r>
        <w:rPr>
          <w:i w:val="1"/>
          <w:iCs w:val="1"/>
        </w:rPr>
        <w:t xml:space="preserve">"Obec nám hodně pomáhá. Díky příspěvkům obce a sponzorům je Beruška útulná a plná hraček."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155/v-rodinnem-centru-beruska-v-dolni-lutyni-se-libi-detem-i-mam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2026-04-25T04:00:38+02:00</dcterms:created>
  <dcterms:modified xsi:type="dcterms:W3CDTF">2026-04-25T04:00:38+02:00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