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1/aktualne-z-karvin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