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čestné občanství Radku Štěpánkovi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9/zastupitele-karvine-schvalili-cestne-obcanstvi-radku-stepan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