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9/aktualne-z-karvine-10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