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bruntálském Dětském centru Beruška</w:t>
      </w:r>
    </w:p>
    <w:p>
      <w:pPr/>
      <w:r>
        <w:rPr/>
        <w:t xml:space="preserve">V Berušce využívají canisterapii už několik let. Pro jejich postižené klienty má výrazně blahodárné účinky.</w:t>
      </w:r>
    </w:p>
    <w:p>
      <w:pPr/>
      <w:r>
        <w:rPr/>
        <w:t xml:space="preserve">Monika Medková, vedoucí, Dětské centrum Beruška: </w:t>
      </w:r>
      <w:r>
        <w:rPr>
          <w:i w:val="1"/>
          <w:iCs w:val="1"/>
        </w:rPr>
        <w:t xml:space="preserve">"Canisterapie pomáhá dětem s kombinovaným postižením k uvolnění spastických svalů. Když děti mají nějaké kontrakce, tak polohováním na pejscích se tyto kontrakce uvolňují, to dítě se uklidňuje a celkově dochází k takové pohodě psychické i fyzické."</w:t>
      </w:r>
    </w:p>
    <w:p>
      <w:pPr/>
      <w:r>
        <w:rPr/>
        <w:t xml:space="preserve">Věra Odstrčilová, sociální pracovnice: </w:t>
      </w:r>
      <w:r>
        <w:rPr>
          <w:i w:val="1"/>
          <w:iCs w:val="1"/>
        </w:rPr>
        <w:t xml:space="preserve">"Kolikrát já ho pozoruju, třeba už po pěti deseti minutách, co tam leží, tak je takový spokojený, má takový uvolněný výraz v obličeji, takže si myslím, že ta canisterapie je pro něho přínos i pro takové malé děti."</w:t>
      </w:r>
    </w:p>
    <w:p>
      <w:pPr/>
      <w:r>
        <w:rPr/>
        <w:t xml:space="preserve">U canisterapie je důležitější povaha psa než jeho rasa. Pes ale musí samozřejmě mít speciální výcvik.</w:t>
      </w:r>
    </w:p>
    <w:p>
      <w:pPr>
        <w:jc w:val="start"/>
      </w:pPr>
      <w:r>
        <w:rPr/>
        <w:t xml:space="preserve">Andrea Macháčková, terapeutka: </w:t>
      </w:r>
      <w:r>
        <w:rPr>
          <w:i w:val="1"/>
          <w:iCs w:val="1"/>
        </w:rPr>
        <w:t xml:space="preserve">"Jakýkoliv pejsek, který má takový pěkný milý kukuč, který trochu umí zaujmout. Myslím si, že se nehodí pejsci rotvajler, statford, pitbulteriér, protože to je v nás zakořeněno, že to je pejsek, který hlídá. Nemůžu tedy přijít s pejskem, ze kterého jde respekt, musím přijít s pejskem, který je milý, příjemný."</w:t>
      </w:r>
    </w:p>
    <w:p>
      <w:pPr/>
      <w:r>
        <w:rPr/>
        <w:t xml:space="preserve">O psy se Andrea Macháčková zajímala odmalička. Ke canisterapii se ale dostala víceméně náhodou a souhrou příznivých okolností.</w:t>
      </w:r>
    </w:p>
    <w:p>
      <w:pPr/>
      <w:r>
        <w:rPr/>
        <w:t xml:space="preserve">Andrea Macháčková, terapeutka: </w:t>
      </w:r>
      <w:r>
        <w:rPr>
          <w:i w:val="1"/>
          <w:iCs w:val="1"/>
        </w:rPr>
        <w:t xml:space="preserve">"Úplně jednoduše přes pejsky, protože jsme měli pejsky vychované, pejsky, kteří se chtěli mazlit, chtěli nějaký kontakt a protože jsme v té době organizovali tábory pro děti, tak jsme spojili ty děti, pejsky, a tak to nějak vzniklo."</w:t>
      </w:r>
    </w:p>
    <w:p>
      <w:pPr/>
      <w:r>
        <w:rPr/>
        <w:t xml:space="preserve">Postupně se pro ni canisterapie stala životním posláním.</w:t>
      </w:r>
    </w:p>
    <w:p>
      <w:pPr/>
      <w:r>
        <w:rPr/>
        <w:t xml:space="preserve">Andrea Macháčková, terapeutka: </w:t>
      </w:r>
      <w:r>
        <w:rPr>
          <w:i w:val="1"/>
          <w:iCs w:val="1"/>
        </w:rPr>
        <w:t xml:space="preserve">"Canisterapií se zabývám už asi deset let. Takže si myslím, že tu praxi už mám. Jezdím skoro každý den do různých zařízení, jak k tělesně nebo mentálně postiženým dětem, tak k postiženým dospělým lidem, do domů pro seniory, do kojeneckých ústavů."</w:t>
      </w:r>
    </w:p>
    <w:p>
      <w:pPr/>
      <w:r>
        <w:rPr/>
        <w:t xml:space="preserve">Odborníci zkoumají léčebné účinky canisterapie. Postižení nic nezkoumají, vědí, že jim tato metoda pomáhá.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25/canisterapie-v-bruntalskem-detskem-centru-be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2026-07-13T11:01:25+02:00</dcterms:created>
  <dcterms:modified xsi:type="dcterms:W3CDTF">2026-07-13T11:01:25+02:00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