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Miloš Zeman navštívil Stonavu ve svém pověstném autobuse Zemák</w:t>
      </w:r>
    </w:p>
    <w:p>
      <w:pPr/>
      <w:r>
        <w:rPr/>
        <w:t xml:space="preserve">Pověstný Zemák, autobus, kterým Miloš Zeman ještě jako šéf sociálních demokratů kdysi obrážel republiku, ve Stonavě zaparkoval poprvé a jeho hlavní pasažér nezůstal dlužen pověsti člověka, který si navzdory svému nabroušenému jazyku umí ostatní získat.</w:t>
      </w:r>
    </w:p>
    <w:p>
      <w:pPr/>
      <w:r>
        <w:rPr/>
        <w:t xml:space="preserve">Občanům ležela na srdci různá temata, zaměstnaností počínaje, přes zadluženost státu až po koaliční dohody a zajímal je názor bývalého premiéra.</w:t>
      </w:r>
    </w:p>
    <w:p>
      <w:pPr/>
      <w:r>
        <w:rPr>
          <w:i w:val="1"/>
          <w:iCs w:val="1"/>
        </w:rPr>
        <w:t xml:space="preserve">"Jak to bude s odvoláváním poslanců?" "Jsme toho názoru, že o odvolávání poslanců by měli v referendu rozhodnout voliči. Proč ne strana? Protože ona může zradit svůj program, zatímco poslanec ho chce zachovávat. "Co se bude dít, aby se neopakovala situace jako po posledních volbách, kdy jsme byli na ostudu celé EU?" "Myslím, že příští volby dopadnou stejnou remízou jako v posledních letech, a proto chceme do parlamentu, protože v případě rovnováhy má i malá strana větší význam a může hrát roli jazýčku na vahách."</w:t>
      </w:r>
    </w:p>
    <w:p>
      <w:pPr/>
      <w:r>
        <w:rPr/>
        <w:t xml:space="preserve">Jazýčkem na vahách se ukázal být i Zemanův skutečný jazyk. Než Stonavu opustil, dostal ke svačince prejt a hned vynesl soud: </w:t>
      </w:r>
      <w:r>
        <w:rPr>
          <w:i w:val="1"/>
          <w:iCs w:val="1"/>
        </w:rPr>
        <w:t xml:space="preserve">"Jedl jsem už horší i lepší. Slyšeli jste pravdu, ne politickou lež."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458/milos-zeman-navstivil-stonavu-ve-svem-povestnem-autobuse-zem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2026-07-01T02:35:18+02:00</dcterms:created>
  <dcterms:modified xsi:type="dcterms:W3CDTF">2026-07-01T02:35:18+02:00</dcterms:modified>
</cp:coreProperties>
</file>

<file path=docProps/custom.xml><?xml version="1.0" encoding="utf-8"?>
<Properties xmlns="http://schemas.openxmlformats.org/officeDocument/2006/custom-properties" xmlns:vt="http://schemas.openxmlformats.org/officeDocument/2006/docPropsVTypes"/>
</file>