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knihy Frýdek-Místek srdce Regionu Beskydy</w:t>
      </w:r>
    </w:p>
    <w:p>
      <w:pPr/>
      <w:r>
        <w:rPr>
          <w:i w:val="1"/>
          <w:iCs w:val="1"/>
        </w:rPr>
        <w:t xml:space="preserve">"Povím vám, jak to je. Jsem řeka. Dali mi kdysi jméno Ostravice a dodnes mi tak říkají. Ženu se z Beskyd do doliny, jen co spojím vody svých dvou matek, Bílé a Černé, jak jste je nazvali..."</w:t>
      </w:r>
    </w:p>
    <w:p>
      <w:pPr/>
      <w:r>
        <w:rPr/>
        <w:t xml:space="preserve">Tak začíná kniha "Frýdek-Místek srdce Regionu Beskydy", která se nedávno narodila. K jejímu křtu Petr Rafaj, bývalý předseda Regionu Beskydy ČR, nepoužil nic jiného, než právě vodu z řeky Ostravice.</w:t>
      </w:r>
    </w:p>
    <w:p>
      <w:pPr/>
      <w:r>
        <w:rPr/>
        <w:t xml:space="preserve">Dagmar Valášková, sekretariát Regionu Beskydy: </w:t>
      </w:r>
      <w:r>
        <w:rPr>
          <w:i w:val="1"/>
          <w:iCs w:val="1"/>
        </w:rPr>
        <w:t xml:space="preserve">"Jak jinak propagovat Region Beskydy, než samozřejmě městem Frýdek-Místek, které opravdu je jakýmsi srdcem."</w:t>
      </w:r>
    </w:p>
    <w:p>
      <w:pPr/>
      <w:r>
        <w:rPr>
          <w:i w:val="1"/>
          <w:iCs w:val="1"/>
        </w:rPr>
        <w:t xml:space="preserve">"Že váš obdiv patří spíš Nilu, Žluté řece, Amazonce? Těm se to natřásá a obsazuje kusy map! Já ale dospívám na nějakém půl stu kilometrů..."</w:t>
      </w:r>
    </w:p>
    <w:p>
      <w:pPr/>
      <w:r>
        <w:rPr/>
        <w:t xml:space="preserve">Tímto originálním a malebným vyprávěcím stylem je psaná celá kniha. Příběh o sobě i o Frýdku-Místku vypráví sama řeka Ostravice.</w:t>
      </w:r>
    </w:p>
    <w:p>
      <w:pPr/>
      <w:r>
        <w:rPr/>
        <w:t xml:space="preserve">Bohuslav Žárský, autor textu: </w:t>
      </w:r>
      <w:r>
        <w:rPr>
          <w:i w:val="1"/>
          <w:iCs w:val="1"/>
        </w:rPr>
        <w:t xml:space="preserve">"Ona od nepaměti protéká Frýdkem i Místkem, které jsou na obou stranách. Tak jsme to spojili. Ať to vypráví ta řeka, jak to tam rostlo, jak se usídlovali vlevo, jak se usídlovali vpravo, jak se mezi sebou prali, protože se neměli rádi."</w:t>
      </w:r>
    </w:p>
    <w:p>
      <w:pPr/>
      <w:r>
        <w:rPr/>
        <w:t xml:space="preserve">Petr Jřák, dodavatel historických podkladů pro knihu: </w:t>
      </w:r>
      <w:r>
        <w:rPr>
          <w:i w:val="1"/>
          <w:iCs w:val="1"/>
        </w:rPr>
        <w:t xml:space="preserve">"Dominantou Frýdku je zámek, který je jednou z nejstarších budov v celém městě."</w:t>
      </w:r>
    </w:p>
    <w:p>
      <w:pPr/>
      <w:r>
        <w:rPr/>
        <w:t xml:space="preserve">Více než polovinu ze 140ti stránkové publikace tvoří fotky. Ty dělalo sedm různých fotografů.</w:t>
      </w:r>
    </w:p>
    <w:p>
      <w:pPr/>
      <w:r>
        <w:rPr>
          <w:i w:val="1"/>
          <w:iCs w:val="1"/>
        </w:rPr>
        <w:t xml:space="preserve">"Vždycky jsem ty dva své miláčky, Frýdek a Místek, brala trochu jako manžele, kteří se sice milují až k zalknutí, ale pořád bojují o to, kdo bude mít v rodině vrch. A přitom mi bylo vždycky jasné, že jeden bez druhého neumějí být."</w:t>
      </w:r>
    </w:p>
    <w:p>
      <w:pPr/>
      <w:r>
        <w:rPr/>
        <w:t xml:space="preserve">Tuto metaforu o Frýdku a Místku řeka pravila závěrem knihy, která je vydána v českoanglické verzi.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3520/krest-knihy-frydekmistek-srdce-regionu-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2026-05-11T18:45:51+02:00</dcterms:created>
  <dcterms:modified xsi:type="dcterms:W3CDTF">2026-05-11T18:45:51+02:00</dcterms:modified>
</cp:coreProperties>
</file>

<file path=docProps/custom.xml><?xml version="1.0" encoding="utf-8"?>
<Properties xmlns="http://schemas.openxmlformats.org/officeDocument/2006/custom-properties" xmlns:vt="http://schemas.openxmlformats.org/officeDocument/2006/docPropsVTypes"/>
</file>