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 MS kraje začnou měřit ovzduší i v Polsku</w:t>
      </w:r>
    </w:p>
    <w:p>
      <w:pPr/>
      <w:r>
        <w:rPr/>
        <w:t xml:space="preserve">Polétavý prach v ovzduší dýchají lidé v Moravskoslezském kraji téměř  nepřetržitě a mnohonásobně jsou také překračovány naměřené limity. Podle  odborníků za to může částečně i průmysl sousedního Polska, který  převážně v zimním období kvalitu ovzduší výrazně ovlivňuje.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"Na straně  polské se měří i u nás se měří, informace se vyměňují, nicméně v  současné době se těžko ty výsledky porovnávají."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"Já si myslím, že by se mělo měřit regionálně i tam  i tam." </w:t>
      </w:r>
      <w:r>
        <w:rPr/>
        <w:t xml:space="preserve">2. </w:t>
      </w:r>
      <w:r>
        <w:rPr>
          <w:i w:val="1"/>
          <w:iCs w:val="1"/>
        </w:rPr>
        <w:t xml:space="preserve">"To je na úrovni státu, tak ať si to mezi sebou  vyříkají."</w:t>
      </w:r>
    </w:p>
    <w:p>
      <w:pPr/>
      <w:r>
        <w:rPr/>
        <w:t xml:space="preserve">V této věci již začalo Ministerstvo životního prostředí ČR jednat. Obě  strany si vyměňují programy na zlepšení kvality ovzduší.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"Pak by  následně do konce června si měly obě strany říci, jestli ty  programy jsou kompatibilní, to znamená, jestli to, co z nich plyne, lze  srovnávat nějakým způsobem."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"Já věřím, že ty věci se  pohnou a i polská strana začne více dodržovat ty limity a více  zpřísňovat ty limity, které tam mají."</w:t>
      </w:r>
    </w:p>
    <w:p>
      <w:pPr/>
      <w:r>
        <w:rPr/>
        <w:t xml:space="preserve">Moravskoslezský kraj se rozhodl nechat postavit síť měřících stanic. Za polskými  hranicemi rozmístí 24 měřících bodů a stejný počet bude i na Moravě.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"Teď se  vybírají ta místa. Předpokládám, že na podzim se začne zkušební provoz,  ten polský projekt bude mít přibližně půlroční zpoždění, takže v příštím  roce."</w:t>
      </w:r>
    </w:p>
    <w:p>
      <w:pPr/>
      <w:r>
        <w:rPr/>
        <w:t xml:space="preserve">Například v Karviné by k současným dvěma měřícím místům přibyla ještě  čtyři další. O jejich rozmístění se zatím jedná. Kromě toho se hledají  další opatření, která by vedla ke zlepšení situace. Například v otázce  velkých průmyslových podniků.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"Bude  výborné, když ten stát to posvětí ještě finančně a když tu přijdou  prostředky z Evropské unie, aby se zadotovaly ty technologie, aby bylo  možné nealokovat."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"Velcí  znečišťovatelé, je jich v MS kraji celá řada, mohou žádat podporu na  ekologizační opatření, které jsou nad rámec zákona, a to mohou udělat teď  hned."</w:t>
      </w:r>
    </w:p>
    <w:p>
      <w:pPr/>
      <w:r>
        <w:rPr/>
        <w:t xml:space="preserve">Výrazně by pomohla i změna v dopravě.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"Musí  existovat obchvaty, dálniční přivaděče, musí se vyvést doprava mimo  města, musí se odvést prostě z města ven."</w:t>
      </w:r>
    </w:p>
    <w:p>
      <w:pPr/>
      <w:r>
        <w:rPr/>
        <w:t xml:space="preserve">Částečně si ale podle Jiřího Bílka za špatný vzduch mohou lidé sami.  Mnozí domkaři se totiž stále nenaučili topit ekologicky.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"V těch  lokálních topeništích si za to můžeme sami, jsme nedisciplinovaní,  částečně je to i o ekonomice, jestliže lidé nemají peníze na kvalitní  paliva, topí tím horším, navíc my jsme region s uhlím, tak jsme zvyklí  topit uhlím. Otázka je jakým. Jestli to je kvalitní uhlí, nebo i  nekvalitní uhlí tahané z Polska, historicky se tady topilo i kaly. Myslím,  že máme špatný základ."</w:t>
      </w:r>
    </w:p>
    <w:p>
      <w:pPr/>
      <w:r>
        <w:rPr/>
        <w:t xml:space="preserve">Město přitom každému domkaři nabízí dotaci zhruba ve výši 13 tisíc korun  na přestavbu topení na ekologické. Někteří ale dotaci vrátili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98/odbornici-z-ms-kraje-zacnou-merit-ovzdusi-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2026-05-03T13:43:28+02:00</dcterms:created>
  <dcterms:modified xsi:type="dcterms:W3CDTF">2026-05-03T13:43:28+02:00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