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Bulhaři zásobovali české výrobce pervitinu surovinami</w:t>
      </w:r>
    </w:p>
    <w:p>
      <w:pPr/>
      <w:r>
        <w:rPr/>
        <w:t xml:space="preserve">10 Bulharů ve věku mezi 26 až 55 lety v naší zemi žilo už delší dobu. Zjistili, že v České republice se léky na výrobu pervitinu špatně shánějí a velmi dobře platí a tak s nimi začali obchodovat. K obchodování přibrali i Romku z Ostravy. </w:t>
      </w:r>
    </w:p>
    <w:p>
      <w:pPr/>
      <w:r>
        <w:rPr/>
        <w:t xml:space="preserve">Daniela Srbová, státní zástupkyně: “Někteří distribuovali léky koncovým odběratelům a výrobcům pervitinu na území České republiky. Další dělali kurýry a tablety vozili z Polska nebo Bulharska. Další organizovali nákup tablet.”</w:t>
      </w:r>
    </w:p>
    <w:p>
      <w:pPr/>
      <w:r>
        <w:rPr/>
        <w:t xml:space="preserve">Léky pocházely z Polska a také z Bulharska, kde byly pašovány z Turecka. K výrobě pervitinu většinou docházelo přímo v Moravskoslezském kraji. Část drogy Bulhaři odebírali a prodávali. </w:t>
      </w:r>
    </w:p>
    <w:p>
      <w:pPr/>
      <w:r>
        <w:rPr/>
        <w:t xml:space="preserve">Lucie Olšarová, mluvčí Krajského soudu Ostrava: “Obžalovaní měli do ČR v průběhu roku 2014 přivézt léky, ze kterých by bylo možné vyrobit několik desítek kilogramů pervitinu.”</w:t>
      </w:r>
    </w:p>
    <w:p>
      <w:pPr/>
      <w:r>
        <w:rPr/>
        <w:t xml:space="preserve">Většina obžalovaných prý překvapivě spolupracuje a vypovídá. Nejsou si ale prý vědomi, že by dělali něco nezákonného.</w:t>
      </w:r>
    </w:p>
    <w:p>
      <w:pPr/>
      <w:r>
        <w:rPr/>
        <w:t xml:space="preserve">Dan Pospíšil, obhájce: “Prodej těchto tablet je jak v Bulharsku, tak i v Polsku legální a domnívám se, že si vůbec nebyl vědomý toho, že se dopouští něčeho, co může být na území České republiky takto přísně trestně postihováno,"</w:t>
      </w:r>
    </w:p>
    <w:p>
      <w:pPr/>
      <w:r>
        <w:rPr/>
        <w:t xml:space="preserve">Na bulharský gang upozornili vyšetřovatele zatčení výrobci pervitinu z našeho regionu. Některým hrozí až 18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75/bulhari-zasobovali-ceske-vyrobce-pervitinu-surovi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2026-07-10T14:02:12+02:00</dcterms:created>
  <dcterms:modified xsi:type="dcterms:W3CDTF">2026-07-10T14:02:12+02:00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