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01:24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Připomínáme si 65. výročí osvobození Karviné</w:t>
      </w:r>
    </w:p>
    <w:p>
      <w:pPr/>
      <w:r>
        <w:rPr/>
        <w:t xml:space="preserve">Přesně před pětašedesáti lety, ráno 3. května 1945 se Karviná dočkala vytouženého osvobození. V té době měla za sebou jedny z nejostřejších a nejtěžších bojů. Ty probíhaly v oblasti dnešní Vagónky a tehdejších Jaklových závodů v Karviné-Hranicích. V bojích tehdy zahynulo 46 karvinských civilistů a 57 sovětských vojáků. U památníku osvobození v Karviné-Novém Městě se proto každoročně na počest všem, kdo při osvobozování města zahynuli, koná pietní akt. Kromě vedení města se jej účastní také zástupci svazu bojovníků za svobodu, děti z mateřských a základních škol a široká veřejnost. Letos slavnostní nádech dodal této významné události i karvinský Májovák a mažoretky z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617/pripominame-si-65-vyroci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2026-05-03T20:53:19+02:00</dcterms:created>
  <dcterms:modified xsi:type="dcterms:W3CDTF">2026-05-03T20:53:19+02:00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