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tradice obvyklé i neobvyklé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17/vanocni-tradice-obvykle-i-ne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