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Dopad hospodářské krize na podniky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6/dopad-hospodarske-krize-na-podniky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