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budovy Trojhalí budou využity pro kulturní a sportovní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41/historicke-budovy-trojhali-budou-vyuzity-pro-kulturni-a-sportov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