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chystá i v srpnu řadu akcí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1/spirala-chysta-i-v-srpnu-rad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