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Chana – azylový dům pro matky s dětmi</w:t>
      </w:r>
    </w:p>
    <w:p>
      <w:pPr/>
      <w:r>
        <w:rPr/>
        <w:t xml:space="preserve">Azylový dům Chana v Bruntále provozuje Slezská diakonie a je součástí bruntálského plánu sociálních služeb. Má kapacitu pětadvacet lůžek.</w:t>
      </w:r>
    </w:p>
    <w:p>
      <w:pPr/>
      <w:r>
        <w:rPr/>
        <w:t xml:space="preserve">Klientka azylového domu říká: </w:t>
      </w:r>
      <w:r>
        <w:rPr>
          <w:i w:val="1"/>
          <w:iCs w:val="1"/>
        </w:rPr>
        <w:t xml:space="preserve">"Jsme rádi, že máme nějakou střechu nad hlavou."</w:t>
      </w:r>
      <w:r>
        <w:rPr/>
        <w:t xml:space="preserve"> Další se připojuje:</w:t>
      </w:r>
      <w:r>
        <w:rPr>
          <w:i w:val="1"/>
          <w:iCs w:val="1"/>
        </w:rPr>
        <w:t xml:space="preserve"> "Když člověk nemá, nemá na to peníze, nemá nic, tak kam máme jít s těma dětma. Tak jsme rádi, že jsme tady."</w:t>
      </w:r>
    </w:p>
    <w:p>
      <w:pPr/>
      <w:r>
        <w:rPr/>
        <w:t xml:space="preserve">Miloslava Havlíčková, vedoucí azylového domu: </w:t>
      </w:r>
      <w:r>
        <w:rPr>
          <w:i w:val="1"/>
          <w:iCs w:val="1"/>
        </w:rPr>
        <w:t xml:space="preserve">"Azylový dům je určen pro cílovou skupinu lidí, kteří jsou v sociální nouzi spojené se ztrátou bydlení. To znamená, že jsou vystěhovaní z důvodu neplacení nájmu, nebo mají jinou potíž - ztratili podnájem, jsou v rozvodovém řízení a odcházejí od partnera a podobně."</w:t>
      </w:r>
    </w:p>
    <w:p>
      <w:pPr/>
      <w:r>
        <w:rPr/>
        <w:t xml:space="preserve">Azylový dům není jenom ubytovna. Působí zde sociální pracovnice, které klientkám pomáhají. Miloslava Havlíčková vysvětluje: </w:t>
      </w:r>
      <w:r>
        <w:rPr>
          <w:i w:val="1"/>
          <w:iCs w:val="1"/>
        </w:rPr>
        <w:t xml:space="preserve">"Rozdíl mezi ubytovnou a azylovým domem je zejména v tom, že se snažíme s lidmi pracovat, aby svou situaci mohli nějak vyřešit. Délka pobytu člověka je jeden rok, takže máme rok na to aby tu svou situaci vyřešili." </w:t>
      </w:r>
    </w:p>
    <w:p>
      <w:pPr/>
      <w:r>
        <w:rPr/>
        <w:t xml:space="preserve">Azylový dům je v těchto dnech plně obsazený. V případě nouze, v krizové situaci, jsou zde ale připraveni poskytnout potřebným lidem provizorní přenocování.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77/chana-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2026-04-22T15:33:22+02:00</dcterms:created>
  <dcterms:modified xsi:type="dcterms:W3CDTF">2026-04-22T15:33:22+02:00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