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workshopy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43/predvanocni-workshopy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