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zatopené zahrádkářské kolonii v Karviné se topil starý muž</w:t>
      </w:r>
    </w:p>
    <w:p>
      <w:pPr/>
      <w:r>
        <w:rPr/>
        <w:t xml:space="preserve">Muž jel na kole podél řeky patrně zkontrolovat stav své zatopené zahrady a do řeky spadl i s kolem.Posádka sanitního vozidla se nemohla přímo k postiženému dostat. Do oblasti, kde se nalézal, proto přijela oklikou a zůstala několik set metrů od místa události. Pacienta záchranářům dopravili hasiči.</w:t>
      </w:r>
    </w:p>
    <w:p>
      <w:pPr/>
      <w:r>
        <w:rPr/>
        <w:t xml:space="preserve">Sedmasedmdesátiletý muž byl při vědomí, mimo přímé ohrožení života a se zdravotníky komunikoval. Byl však zcela promočený a silně podchlazený. Posádka proto muži zajistila tepelný komfort, žilní vstup a monitoraci srdeční činnosti. Pacient byl následně transportován do zdravotnického zařízení a předán do péče interní JIP nemocnice Karviná-Ráj.</w:t>
      </w:r>
    </w:p>
    <w:p>
      <w:pPr/>
      <w:r>
        <w:rPr/>
        <w:t xml:space="preserve">Naštěstí jsou v terénu desítky strážníků a 30 lidí z Červeného kříže, kteří objíždějí zatopené lokality a tamním lidem poskytují psychosociální i jinou pomoc, městská policie kontroluje také opuštěné domy.</w:t>
      </w:r>
    </w:p>
    <w:p>
      <w:pPr/>
      <w:r>
        <w:rPr/>
        <w:t xml:space="preserve">Na základě této zkušenost policie i záchranáři apelují na všechny občany, aby nejezdili ani nechodili do zatopených částí města kontrolovat svůj majetek, je to nebezpečné. Taktéž "povodňová turistika" není vhodná ani bezpečná a komplikuje práci záchranářům.</w:t>
      </w:r>
    </w:p>
    <w:p>
      <w:pPr/>
      <w:r>
        <w:rPr/>
        <w:t xml:space="preserve">Sledujte také naše </w:t>
      </w:r>
      <w:hyperlink r:id="rId9" w:history="1">
        <w:r>
          <w:rPr/>
          <w:t xml:space="preserve">Téma</w:t>
        </w:r>
      </w:hyperlink>
      <w:r>
        <w:rPr/>
        <w:t xml:space="preserve">, dozvíte se aktuální informace o povodňovém stavu.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808/v-zatopene-zahradkarske-kolonii-v-karvine-se-topil-stary-muz" TargetMode="External"/><Relationship Id="rId9" Type="http://schemas.openxmlformats.org/officeDocument/2006/relationships/hyperlink" Target="../../../../../../temata/19-povodne-v-ms-kraji-kveten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2026-05-16T19:19:00+02:00</dcterms:created>
  <dcterms:modified xsi:type="dcterms:W3CDTF">2026-05-16T19:19:00+02:00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