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Slavnosti piva a gulášů již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8/dalsi-rocnik-slavnosti-piva-a-gulasu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